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0E51" w:rsidRPr="000D04CE" w:rsidRDefault="00C931EA">
      <w:pPr>
        <w:spacing w:before="57"/>
        <w:ind w:left="6" w:right="4"/>
        <w:jc w:val="center"/>
        <w:rPr>
          <w:b/>
          <w:sz w:val="32"/>
        </w:rPr>
      </w:pPr>
      <w:r w:rsidRPr="000D04CE">
        <w:rPr>
          <w:b/>
          <w:sz w:val="32"/>
        </w:rPr>
        <w:t>Памятка</w:t>
      </w:r>
      <w:r w:rsidRPr="000D04CE">
        <w:rPr>
          <w:b/>
          <w:spacing w:val="-10"/>
          <w:sz w:val="32"/>
        </w:rPr>
        <w:t xml:space="preserve"> </w:t>
      </w:r>
      <w:r w:rsidRPr="000D04CE">
        <w:rPr>
          <w:b/>
          <w:sz w:val="32"/>
        </w:rPr>
        <w:t>для</w:t>
      </w:r>
      <w:r w:rsidRPr="000D04CE">
        <w:rPr>
          <w:b/>
          <w:spacing w:val="-9"/>
          <w:sz w:val="32"/>
        </w:rPr>
        <w:t xml:space="preserve"> </w:t>
      </w:r>
      <w:r w:rsidRPr="000D04CE">
        <w:rPr>
          <w:b/>
          <w:spacing w:val="-2"/>
          <w:sz w:val="32"/>
        </w:rPr>
        <w:t>граждан</w:t>
      </w:r>
    </w:p>
    <w:p w:rsidR="00910E51" w:rsidRPr="000D04CE" w:rsidRDefault="00C931EA">
      <w:pPr>
        <w:spacing w:before="2"/>
        <w:ind w:left="2" w:right="5"/>
        <w:jc w:val="center"/>
        <w:rPr>
          <w:b/>
          <w:sz w:val="32"/>
        </w:rPr>
      </w:pPr>
      <w:r w:rsidRPr="000D04CE">
        <w:rPr>
          <w:b/>
          <w:sz w:val="32"/>
        </w:rPr>
        <w:t>о</w:t>
      </w:r>
      <w:r w:rsidRPr="000D04CE">
        <w:rPr>
          <w:b/>
          <w:spacing w:val="-17"/>
          <w:sz w:val="32"/>
        </w:rPr>
        <w:t xml:space="preserve"> </w:t>
      </w:r>
      <w:r w:rsidRPr="000D04CE">
        <w:rPr>
          <w:b/>
          <w:sz w:val="32"/>
        </w:rPr>
        <w:t>возможности</w:t>
      </w:r>
      <w:r w:rsidRPr="000D04CE">
        <w:rPr>
          <w:b/>
          <w:spacing w:val="-17"/>
          <w:sz w:val="32"/>
        </w:rPr>
        <w:t xml:space="preserve"> </w:t>
      </w:r>
      <w:r w:rsidRPr="000D04CE">
        <w:rPr>
          <w:b/>
          <w:sz w:val="32"/>
        </w:rPr>
        <w:t>получения</w:t>
      </w:r>
      <w:r w:rsidRPr="000D04CE">
        <w:rPr>
          <w:b/>
          <w:spacing w:val="-15"/>
          <w:sz w:val="32"/>
        </w:rPr>
        <w:t xml:space="preserve"> </w:t>
      </w:r>
      <w:r w:rsidRPr="000D04CE">
        <w:rPr>
          <w:b/>
          <w:sz w:val="32"/>
        </w:rPr>
        <w:t>льготных</w:t>
      </w:r>
      <w:r w:rsidRPr="000D04CE">
        <w:rPr>
          <w:b/>
          <w:spacing w:val="-15"/>
          <w:sz w:val="32"/>
        </w:rPr>
        <w:t xml:space="preserve"> </w:t>
      </w:r>
      <w:r w:rsidRPr="000D04CE">
        <w:rPr>
          <w:b/>
          <w:sz w:val="32"/>
        </w:rPr>
        <w:t>лекарственных</w:t>
      </w:r>
      <w:r w:rsidRPr="000D04CE">
        <w:rPr>
          <w:b/>
          <w:spacing w:val="-16"/>
          <w:sz w:val="32"/>
        </w:rPr>
        <w:t xml:space="preserve"> </w:t>
      </w:r>
      <w:r w:rsidRPr="000D04CE">
        <w:rPr>
          <w:b/>
          <w:spacing w:val="-2"/>
          <w:sz w:val="32"/>
        </w:rPr>
        <w:t>препаратов</w:t>
      </w:r>
    </w:p>
    <w:p w:rsidR="00910E51" w:rsidRPr="000D04CE" w:rsidRDefault="00910E51">
      <w:pPr>
        <w:pStyle w:val="a3"/>
        <w:spacing w:before="274"/>
        <w:rPr>
          <w:b/>
          <w:sz w:val="32"/>
        </w:rPr>
      </w:pPr>
    </w:p>
    <w:p w:rsidR="00910E51" w:rsidRPr="000D04CE" w:rsidRDefault="00C931EA">
      <w:pPr>
        <w:ind w:left="2" w:right="4"/>
        <w:jc w:val="center"/>
        <w:rPr>
          <w:b/>
          <w:sz w:val="32"/>
        </w:rPr>
      </w:pPr>
      <w:r w:rsidRPr="000D04CE">
        <w:rPr>
          <w:b/>
          <w:sz w:val="32"/>
        </w:rPr>
        <w:t>Кто</w:t>
      </w:r>
      <w:r w:rsidRPr="000D04CE">
        <w:rPr>
          <w:b/>
          <w:spacing w:val="-13"/>
          <w:sz w:val="32"/>
        </w:rPr>
        <w:t xml:space="preserve"> </w:t>
      </w:r>
      <w:r w:rsidRPr="000D04CE">
        <w:rPr>
          <w:b/>
          <w:sz w:val="32"/>
        </w:rPr>
        <w:t>имеет</w:t>
      </w:r>
      <w:r w:rsidRPr="000D04CE">
        <w:rPr>
          <w:b/>
          <w:spacing w:val="-14"/>
          <w:sz w:val="32"/>
        </w:rPr>
        <w:t xml:space="preserve"> </w:t>
      </w:r>
      <w:r w:rsidRPr="000D04CE">
        <w:rPr>
          <w:b/>
          <w:sz w:val="32"/>
        </w:rPr>
        <w:t>право</w:t>
      </w:r>
      <w:r w:rsidRPr="000D04CE">
        <w:rPr>
          <w:b/>
          <w:spacing w:val="-12"/>
          <w:sz w:val="32"/>
        </w:rPr>
        <w:t xml:space="preserve"> </w:t>
      </w:r>
      <w:r w:rsidRPr="000D04CE">
        <w:rPr>
          <w:b/>
          <w:sz w:val="32"/>
        </w:rPr>
        <w:t>на</w:t>
      </w:r>
      <w:r w:rsidRPr="000D04CE">
        <w:rPr>
          <w:b/>
          <w:spacing w:val="-12"/>
          <w:sz w:val="32"/>
        </w:rPr>
        <w:t xml:space="preserve"> </w:t>
      </w:r>
      <w:r w:rsidRPr="000D04CE">
        <w:rPr>
          <w:b/>
          <w:sz w:val="32"/>
        </w:rPr>
        <w:t>получение</w:t>
      </w:r>
      <w:r w:rsidRPr="000D04CE">
        <w:rPr>
          <w:b/>
          <w:spacing w:val="-14"/>
          <w:sz w:val="32"/>
        </w:rPr>
        <w:t xml:space="preserve"> </w:t>
      </w:r>
      <w:r w:rsidRPr="000D04CE">
        <w:rPr>
          <w:b/>
          <w:sz w:val="32"/>
        </w:rPr>
        <w:t>льготных</w:t>
      </w:r>
      <w:r w:rsidRPr="000D04CE">
        <w:rPr>
          <w:b/>
          <w:spacing w:val="-12"/>
          <w:sz w:val="32"/>
        </w:rPr>
        <w:t xml:space="preserve"> </w:t>
      </w:r>
      <w:r w:rsidRPr="000D04CE">
        <w:rPr>
          <w:b/>
          <w:sz w:val="32"/>
        </w:rPr>
        <w:t>лекарственных</w:t>
      </w:r>
      <w:r w:rsidRPr="000D04CE">
        <w:rPr>
          <w:b/>
          <w:spacing w:val="-12"/>
          <w:sz w:val="32"/>
        </w:rPr>
        <w:t xml:space="preserve"> </w:t>
      </w:r>
      <w:r w:rsidRPr="000D04CE">
        <w:rPr>
          <w:b/>
          <w:spacing w:val="-2"/>
          <w:sz w:val="32"/>
        </w:rPr>
        <w:t>препаратов</w:t>
      </w:r>
    </w:p>
    <w:p w:rsidR="00910E51" w:rsidRPr="000D04CE" w:rsidRDefault="00C931EA">
      <w:pPr>
        <w:pStyle w:val="1"/>
        <w:numPr>
          <w:ilvl w:val="0"/>
          <w:numId w:val="5"/>
        </w:numPr>
        <w:tabs>
          <w:tab w:val="left" w:pos="1169"/>
        </w:tabs>
        <w:spacing w:before="323" w:line="276" w:lineRule="auto"/>
        <w:ind w:firstLine="708"/>
      </w:pPr>
      <w:r w:rsidRPr="000D04CE">
        <w:t>Граждане, имеющие право</w:t>
      </w:r>
      <w:r w:rsidRPr="000D04CE">
        <w:rPr>
          <w:spacing w:val="33"/>
        </w:rPr>
        <w:t xml:space="preserve"> </w:t>
      </w:r>
      <w:r w:rsidRPr="000D04CE">
        <w:t>на</w:t>
      </w:r>
      <w:r w:rsidRPr="000D04CE">
        <w:rPr>
          <w:spacing w:val="36"/>
        </w:rPr>
        <w:t xml:space="preserve"> </w:t>
      </w:r>
      <w:r w:rsidRPr="000D04CE">
        <w:t xml:space="preserve">получение государственной социальной помощи в виде набора социальных услуг («федеральные» </w:t>
      </w:r>
      <w:proofErr w:type="spellStart"/>
      <w:r w:rsidRPr="000D04CE">
        <w:t>льготополучатели</w:t>
      </w:r>
      <w:proofErr w:type="spellEnd"/>
      <w:r w:rsidRPr="000D04CE">
        <w:t>):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line="336" w:lineRule="exact"/>
        <w:rPr>
          <w:sz w:val="28"/>
        </w:rPr>
      </w:pPr>
      <w:r w:rsidRPr="000D04CE">
        <w:rPr>
          <w:spacing w:val="-2"/>
          <w:sz w:val="28"/>
        </w:rPr>
        <w:t>инвалиды;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before="48"/>
        <w:rPr>
          <w:sz w:val="28"/>
        </w:rPr>
      </w:pPr>
      <w:r w:rsidRPr="000D04CE">
        <w:rPr>
          <w:sz w:val="28"/>
        </w:rPr>
        <w:t>участники</w:t>
      </w:r>
      <w:r w:rsidRPr="000D04CE">
        <w:rPr>
          <w:spacing w:val="-10"/>
          <w:sz w:val="28"/>
        </w:rPr>
        <w:t xml:space="preserve"> </w:t>
      </w:r>
      <w:r w:rsidRPr="000D04CE">
        <w:rPr>
          <w:sz w:val="28"/>
        </w:rPr>
        <w:t>Великой</w:t>
      </w:r>
      <w:r w:rsidRPr="000D04CE">
        <w:rPr>
          <w:spacing w:val="-10"/>
          <w:sz w:val="28"/>
        </w:rPr>
        <w:t xml:space="preserve"> </w:t>
      </w:r>
      <w:r w:rsidRPr="000D04CE">
        <w:rPr>
          <w:sz w:val="28"/>
        </w:rPr>
        <w:t>Отечественной</w:t>
      </w:r>
      <w:r w:rsidRPr="000D04CE">
        <w:rPr>
          <w:spacing w:val="-9"/>
          <w:sz w:val="28"/>
        </w:rPr>
        <w:t xml:space="preserve"> </w:t>
      </w:r>
      <w:r w:rsidRPr="000D04CE">
        <w:rPr>
          <w:spacing w:val="-2"/>
          <w:sz w:val="28"/>
        </w:rPr>
        <w:t>войны;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before="48"/>
        <w:rPr>
          <w:sz w:val="28"/>
        </w:rPr>
      </w:pPr>
      <w:r w:rsidRPr="000D04CE">
        <w:rPr>
          <w:sz w:val="28"/>
        </w:rPr>
        <w:t>ветераны</w:t>
      </w:r>
      <w:r w:rsidRPr="000D04CE">
        <w:rPr>
          <w:spacing w:val="-6"/>
          <w:sz w:val="28"/>
        </w:rPr>
        <w:t xml:space="preserve"> </w:t>
      </w:r>
      <w:r w:rsidRPr="000D04CE">
        <w:rPr>
          <w:sz w:val="28"/>
        </w:rPr>
        <w:t>боевых</w:t>
      </w:r>
      <w:r w:rsidRPr="000D04CE">
        <w:rPr>
          <w:spacing w:val="-2"/>
          <w:sz w:val="28"/>
        </w:rPr>
        <w:t xml:space="preserve"> действий;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before="46" w:line="273" w:lineRule="auto"/>
        <w:ind w:right="144"/>
        <w:rPr>
          <w:sz w:val="28"/>
        </w:rPr>
      </w:pPr>
      <w:r w:rsidRPr="000D04CE">
        <w:rPr>
          <w:sz w:val="28"/>
        </w:rPr>
        <w:t>лица,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подвергшиеся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воздействию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радиации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вследствие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аварий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или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 xml:space="preserve">ядерных </w:t>
      </w:r>
      <w:r w:rsidRPr="000D04CE">
        <w:rPr>
          <w:spacing w:val="-2"/>
          <w:sz w:val="28"/>
        </w:rPr>
        <w:t>испытаний;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before="3"/>
        <w:rPr>
          <w:sz w:val="28"/>
        </w:rPr>
      </w:pPr>
      <w:r w:rsidRPr="000D04CE">
        <w:rPr>
          <w:sz w:val="28"/>
        </w:rPr>
        <w:t>другие</w:t>
      </w:r>
      <w:r w:rsidRPr="000D04CE">
        <w:rPr>
          <w:spacing w:val="-6"/>
          <w:sz w:val="28"/>
        </w:rPr>
        <w:t xml:space="preserve"> </w:t>
      </w:r>
      <w:r w:rsidRPr="000D04CE">
        <w:rPr>
          <w:sz w:val="28"/>
        </w:rPr>
        <w:t>льготные</w:t>
      </w:r>
      <w:r w:rsidRPr="000D04CE">
        <w:rPr>
          <w:spacing w:val="-9"/>
          <w:sz w:val="28"/>
        </w:rPr>
        <w:t xml:space="preserve"> </w:t>
      </w:r>
      <w:r w:rsidRPr="000D04CE">
        <w:rPr>
          <w:sz w:val="28"/>
        </w:rPr>
        <w:t>категории</w:t>
      </w:r>
      <w:r w:rsidRPr="000D04CE">
        <w:rPr>
          <w:spacing w:val="-5"/>
          <w:sz w:val="28"/>
        </w:rPr>
        <w:t xml:space="preserve"> </w:t>
      </w:r>
      <w:r w:rsidRPr="000D04CE">
        <w:rPr>
          <w:spacing w:val="-2"/>
          <w:sz w:val="28"/>
        </w:rPr>
        <w:t>граждан.</w:t>
      </w:r>
    </w:p>
    <w:p w:rsidR="00910E51" w:rsidRPr="000D04CE" w:rsidRDefault="00910E51">
      <w:pPr>
        <w:pStyle w:val="a3"/>
        <w:spacing w:before="97"/>
      </w:pPr>
    </w:p>
    <w:p w:rsidR="00910E51" w:rsidRPr="000D04CE" w:rsidRDefault="00C931EA">
      <w:pPr>
        <w:pStyle w:val="a4"/>
        <w:numPr>
          <w:ilvl w:val="1"/>
          <w:numId w:val="4"/>
        </w:numPr>
        <w:tabs>
          <w:tab w:val="left" w:pos="1986"/>
        </w:tabs>
        <w:spacing w:line="276" w:lineRule="auto"/>
        <w:ind w:right="137"/>
        <w:jc w:val="both"/>
        <w:rPr>
          <w:i/>
          <w:sz w:val="28"/>
        </w:rPr>
      </w:pPr>
      <w:r w:rsidRPr="000D04CE">
        <w:rPr>
          <w:i/>
          <w:sz w:val="28"/>
        </w:rPr>
        <w:t>Обеспечение осуществляется в соответствии со стандартами медицинской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помощи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лекарственными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препаратами,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включенными в перечень жизненно необходимых и важнейших лекарственных препаратов для медицинского применения.</w:t>
      </w:r>
    </w:p>
    <w:p w:rsidR="00910E51" w:rsidRPr="000D04CE" w:rsidRDefault="00C931EA">
      <w:pPr>
        <w:pStyle w:val="a4"/>
        <w:numPr>
          <w:ilvl w:val="1"/>
          <w:numId w:val="4"/>
        </w:numPr>
        <w:tabs>
          <w:tab w:val="left" w:pos="1986"/>
        </w:tabs>
        <w:spacing w:line="276" w:lineRule="auto"/>
        <w:ind w:right="137"/>
        <w:jc w:val="both"/>
        <w:rPr>
          <w:i/>
          <w:sz w:val="28"/>
        </w:rPr>
      </w:pPr>
      <w:r w:rsidRPr="000D04CE">
        <w:rPr>
          <w:i/>
          <w:sz w:val="28"/>
        </w:rPr>
        <w:t>Для получения возможности льготного лекарственного обеспечения необходимо обратиться с заявлением в территориальный орган Социального фонда России.</w:t>
      </w:r>
    </w:p>
    <w:p w:rsidR="00910E51" w:rsidRPr="000D04CE" w:rsidRDefault="00C931EA">
      <w:pPr>
        <w:pStyle w:val="a4"/>
        <w:numPr>
          <w:ilvl w:val="1"/>
          <w:numId w:val="4"/>
        </w:numPr>
        <w:tabs>
          <w:tab w:val="left" w:pos="1986"/>
        </w:tabs>
        <w:spacing w:line="276" w:lineRule="auto"/>
        <w:ind w:right="134"/>
        <w:jc w:val="both"/>
        <w:rPr>
          <w:i/>
          <w:sz w:val="28"/>
        </w:rPr>
      </w:pPr>
      <w:r w:rsidRPr="000D04CE">
        <w:rPr>
          <w:i/>
          <w:sz w:val="28"/>
        </w:rPr>
        <w:t>Факт наличия права на получение льготных лекарственных препаратов</w:t>
      </w:r>
      <w:r w:rsidRPr="000D04CE">
        <w:rPr>
          <w:i/>
          <w:spacing w:val="-12"/>
          <w:sz w:val="28"/>
        </w:rPr>
        <w:t xml:space="preserve"> </w:t>
      </w:r>
      <w:r w:rsidRPr="000D04CE">
        <w:rPr>
          <w:i/>
          <w:sz w:val="28"/>
        </w:rPr>
        <w:t>подтверждается</w:t>
      </w:r>
      <w:r w:rsidRPr="000D04CE">
        <w:rPr>
          <w:i/>
          <w:spacing w:val="-13"/>
          <w:sz w:val="28"/>
        </w:rPr>
        <w:t xml:space="preserve"> </w:t>
      </w:r>
      <w:r w:rsidRPr="000D04CE">
        <w:rPr>
          <w:i/>
          <w:sz w:val="28"/>
        </w:rPr>
        <w:t>выпиской</w:t>
      </w:r>
      <w:r w:rsidRPr="000D04CE">
        <w:rPr>
          <w:i/>
          <w:spacing w:val="-13"/>
          <w:sz w:val="28"/>
        </w:rPr>
        <w:t xml:space="preserve"> </w:t>
      </w:r>
      <w:r w:rsidRPr="000D04CE">
        <w:rPr>
          <w:i/>
          <w:sz w:val="28"/>
        </w:rPr>
        <w:t>о</w:t>
      </w:r>
      <w:r w:rsidRPr="000D04CE">
        <w:rPr>
          <w:i/>
          <w:spacing w:val="-11"/>
          <w:sz w:val="28"/>
        </w:rPr>
        <w:t xml:space="preserve"> </w:t>
      </w:r>
      <w:r w:rsidRPr="000D04CE">
        <w:rPr>
          <w:i/>
          <w:sz w:val="28"/>
        </w:rPr>
        <w:t>наличии</w:t>
      </w:r>
      <w:r w:rsidRPr="000D04CE">
        <w:rPr>
          <w:i/>
          <w:spacing w:val="-14"/>
          <w:sz w:val="28"/>
        </w:rPr>
        <w:t xml:space="preserve"> </w:t>
      </w:r>
      <w:r w:rsidRPr="000D04CE">
        <w:rPr>
          <w:i/>
          <w:sz w:val="28"/>
        </w:rPr>
        <w:t>права</w:t>
      </w:r>
      <w:r w:rsidRPr="000D04CE">
        <w:rPr>
          <w:i/>
          <w:spacing w:val="-13"/>
          <w:sz w:val="28"/>
        </w:rPr>
        <w:t xml:space="preserve"> </w:t>
      </w:r>
      <w:r w:rsidRPr="000D04CE">
        <w:rPr>
          <w:i/>
          <w:sz w:val="28"/>
        </w:rPr>
        <w:t>на</w:t>
      </w:r>
      <w:r w:rsidRPr="000D04CE">
        <w:rPr>
          <w:i/>
          <w:spacing w:val="-16"/>
          <w:sz w:val="28"/>
        </w:rPr>
        <w:t xml:space="preserve"> </w:t>
      </w:r>
      <w:r w:rsidRPr="000D04CE">
        <w:rPr>
          <w:i/>
          <w:sz w:val="28"/>
        </w:rPr>
        <w:t>получение государственной</w:t>
      </w:r>
      <w:r w:rsidRPr="000D04CE">
        <w:rPr>
          <w:i/>
          <w:spacing w:val="-8"/>
          <w:sz w:val="28"/>
        </w:rPr>
        <w:t xml:space="preserve"> </w:t>
      </w:r>
      <w:r w:rsidRPr="000D04CE">
        <w:rPr>
          <w:i/>
          <w:sz w:val="28"/>
        </w:rPr>
        <w:t>социальной</w:t>
      </w:r>
      <w:r w:rsidRPr="000D04CE">
        <w:rPr>
          <w:i/>
          <w:spacing w:val="-10"/>
          <w:sz w:val="28"/>
        </w:rPr>
        <w:t xml:space="preserve"> </w:t>
      </w:r>
      <w:r w:rsidRPr="000D04CE">
        <w:rPr>
          <w:i/>
          <w:sz w:val="28"/>
        </w:rPr>
        <w:t>помощи</w:t>
      </w:r>
      <w:r w:rsidRPr="000D04CE">
        <w:rPr>
          <w:i/>
          <w:spacing w:val="-8"/>
          <w:sz w:val="28"/>
        </w:rPr>
        <w:t xml:space="preserve"> </w:t>
      </w:r>
      <w:r w:rsidRPr="000D04CE">
        <w:rPr>
          <w:i/>
          <w:sz w:val="28"/>
        </w:rPr>
        <w:t>в</w:t>
      </w:r>
      <w:r w:rsidRPr="000D04CE">
        <w:rPr>
          <w:i/>
          <w:spacing w:val="-11"/>
          <w:sz w:val="28"/>
        </w:rPr>
        <w:t xml:space="preserve"> </w:t>
      </w:r>
      <w:r w:rsidRPr="000D04CE">
        <w:rPr>
          <w:i/>
          <w:sz w:val="28"/>
        </w:rPr>
        <w:t>виде</w:t>
      </w:r>
      <w:r w:rsidRPr="000D04CE">
        <w:rPr>
          <w:i/>
          <w:spacing w:val="-9"/>
          <w:sz w:val="28"/>
        </w:rPr>
        <w:t xml:space="preserve"> </w:t>
      </w:r>
      <w:r w:rsidRPr="000D04CE">
        <w:rPr>
          <w:i/>
          <w:sz w:val="28"/>
        </w:rPr>
        <w:t>набора</w:t>
      </w:r>
      <w:r w:rsidRPr="000D04CE">
        <w:rPr>
          <w:i/>
          <w:spacing w:val="-8"/>
          <w:sz w:val="28"/>
        </w:rPr>
        <w:t xml:space="preserve"> </w:t>
      </w:r>
      <w:r w:rsidRPr="000D04CE">
        <w:rPr>
          <w:i/>
          <w:sz w:val="28"/>
        </w:rPr>
        <w:t>социальных</w:t>
      </w:r>
      <w:r w:rsidRPr="000D04CE">
        <w:rPr>
          <w:i/>
          <w:spacing w:val="-9"/>
          <w:sz w:val="28"/>
        </w:rPr>
        <w:t xml:space="preserve"> </w:t>
      </w:r>
      <w:r w:rsidRPr="000D04CE">
        <w:rPr>
          <w:i/>
          <w:sz w:val="28"/>
        </w:rPr>
        <w:t>услуг. Для получения рецептов на льготные лекарственные препараты необходимо обратиться в медицинские организации по месту жительства или прикрепления, предъявив:</w:t>
      </w:r>
    </w:p>
    <w:p w:rsidR="00910E51" w:rsidRPr="000D04CE" w:rsidRDefault="00C931EA">
      <w:pPr>
        <w:pStyle w:val="a4"/>
        <w:numPr>
          <w:ilvl w:val="2"/>
          <w:numId w:val="4"/>
        </w:numPr>
        <w:tabs>
          <w:tab w:val="left" w:pos="3261"/>
        </w:tabs>
        <w:spacing w:before="1"/>
        <w:ind w:hanging="424"/>
        <w:rPr>
          <w:i/>
          <w:sz w:val="28"/>
        </w:rPr>
      </w:pPr>
      <w:r w:rsidRPr="000D04CE">
        <w:rPr>
          <w:i/>
          <w:sz w:val="28"/>
        </w:rPr>
        <w:t>документ,</w:t>
      </w:r>
      <w:r w:rsidRPr="000D04CE">
        <w:rPr>
          <w:i/>
          <w:spacing w:val="-11"/>
          <w:sz w:val="28"/>
        </w:rPr>
        <w:t xml:space="preserve"> </w:t>
      </w:r>
      <w:r w:rsidRPr="000D04CE">
        <w:rPr>
          <w:i/>
          <w:sz w:val="28"/>
        </w:rPr>
        <w:t>удостоверяющий</w:t>
      </w:r>
      <w:r w:rsidRPr="000D04CE">
        <w:rPr>
          <w:i/>
          <w:spacing w:val="-8"/>
          <w:sz w:val="28"/>
        </w:rPr>
        <w:t xml:space="preserve"> </w:t>
      </w:r>
      <w:r w:rsidRPr="000D04CE">
        <w:rPr>
          <w:i/>
          <w:spacing w:val="-2"/>
          <w:sz w:val="28"/>
        </w:rPr>
        <w:t>личность;</w:t>
      </w:r>
    </w:p>
    <w:p w:rsidR="00910E51" w:rsidRPr="000D04CE" w:rsidRDefault="00C931EA">
      <w:pPr>
        <w:pStyle w:val="a4"/>
        <w:numPr>
          <w:ilvl w:val="2"/>
          <w:numId w:val="4"/>
        </w:numPr>
        <w:tabs>
          <w:tab w:val="left" w:pos="3261"/>
        </w:tabs>
        <w:spacing w:before="48" w:line="276" w:lineRule="auto"/>
        <w:ind w:right="142"/>
        <w:rPr>
          <w:i/>
          <w:sz w:val="28"/>
        </w:rPr>
      </w:pPr>
      <w:r w:rsidRPr="000D04CE">
        <w:rPr>
          <w:i/>
          <w:sz w:val="28"/>
        </w:rPr>
        <w:t>документ,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подтверждающий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право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на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получение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набора социальных услуг;</w:t>
      </w:r>
    </w:p>
    <w:p w:rsidR="00910E51" w:rsidRPr="000D04CE" w:rsidRDefault="00C931EA">
      <w:pPr>
        <w:pStyle w:val="a4"/>
        <w:numPr>
          <w:ilvl w:val="2"/>
          <w:numId w:val="4"/>
        </w:numPr>
        <w:tabs>
          <w:tab w:val="left" w:pos="3261"/>
        </w:tabs>
        <w:spacing w:before="1"/>
        <w:ind w:hanging="424"/>
        <w:rPr>
          <w:i/>
          <w:sz w:val="28"/>
        </w:rPr>
      </w:pPr>
      <w:r w:rsidRPr="000D04CE">
        <w:rPr>
          <w:i/>
          <w:spacing w:val="-2"/>
          <w:sz w:val="28"/>
        </w:rPr>
        <w:t>выписку.</w:t>
      </w:r>
    </w:p>
    <w:p w:rsidR="00910E51" w:rsidRPr="000D04CE" w:rsidRDefault="00C931EA">
      <w:pPr>
        <w:pStyle w:val="a4"/>
        <w:numPr>
          <w:ilvl w:val="1"/>
          <w:numId w:val="4"/>
        </w:numPr>
        <w:tabs>
          <w:tab w:val="left" w:pos="1986"/>
        </w:tabs>
        <w:spacing w:before="48" w:line="276" w:lineRule="auto"/>
        <w:ind w:right="136"/>
        <w:jc w:val="both"/>
        <w:rPr>
          <w:i/>
          <w:sz w:val="28"/>
        </w:rPr>
      </w:pPr>
      <w:r w:rsidRPr="000D04CE">
        <w:rPr>
          <w:i/>
          <w:sz w:val="28"/>
        </w:rPr>
        <w:t>Граждане, отказавшиеся от получения льготных лекарственных препаратов,</w:t>
      </w:r>
      <w:r w:rsidRPr="000D04CE">
        <w:rPr>
          <w:i/>
          <w:spacing w:val="-2"/>
          <w:sz w:val="28"/>
        </w:rPr>
        <w:t xml:space="preserve"> </w:t>
      </w:r>
      <w:r w:rsidRPr="000D04CE">
        <w:rPr>
          <w:i/>
          <w:sz w:val="28"/>
        </w:rPr>
        <w:t>могут</w:t>
      </w:r>
      <w:r w:rsidRPr="000D04CE">
        <w:rPr>
          <w:i/>
          <w:spacing w:val="-2"/>
          <w:sz w:val="28"/>
        </w:rPr>
        <w:t xml:space="preserve"> </w:t>
      </w:r>
      <w:r w:rsidRPr="000D04CE">
        <w:rPr>
          <w:i/>
          <w:sz w:val="28"/>
        </w:rPr>
        <w:t>возобновить</w:t>
      </w:r>
      <w:r w:rsidRPr="000D04CE">
        <w:rPr>
          <w:i/>
          <w:spacing w:val="-2"/>
          <w:sz w:val="28"/>
        </w:rPr>
        <w:t xml:space="preserve"> </w:t>
      </w:r>
      <w:r w:rsidRPr="000D04CE">
        <w:rPr>
          <w:i/>
          <w:sz w:val="28"/>
        </w:rPr>
        <w:t>их</w:t>
      </w:r>
      <w:r w:rsidRPr="000D04CE">
        <w:rPr>
          <w:i/>
          <w:spacing w:val="-1"/>
          <w:sz w:val="28"/>
        </w:rPr>
        <w:t xml:space="preserve"> </w:t>
      </w:r>
      <w:r w:rsidRPr="000D04CE">
        <w:rPr>
          <w:i/>
          <w:sz w:val="28"/>
        </w:rPr>
        <w:t>получение.</w:t>
      </w:r>
      <w:r w:rsidRPr="000D04CE">
        <w:rPr>
          <w:i/>
          <w:spacing w:val="-2"/>
          <w:sz w:val="28"/>
        </w:rPr>
        <w:t xml:space="preserve"> </w:t>
      </w:r>
      <w:r w:rsidRPr="000D04CE">
        <w:rPr>
          <w:i/>
          <w:sz w:val="28"/>
        </w:rPr>
        <w:t>Для</w:t>
      </w:r>
      <w:r w:rsidRPr="000D04CE">
        <w:rPr>
          <w:i/>
          <w:spacing w:val="-3"/>
          <w:sz w:val="28"/>
        </w:rPr>
        <w:t xml:space="preserve"> </w:t>
      </w:r>
      <w:r w:rsidRPr="000D04CE">
        <w:rPr>
          <w:i/>
          <w:sz w:val="28"/>
        </w:rPr>
        <w:t xml:space="preserve">этого необходимо </w:t>
      </w:r>
      <w:r w:rsidRPr="000D04CE">
        <w:rPr>
          <w:b/>
          <w:i/>
          <w:sz w:val="28"/>
          <w:u w:val="single"/>
        </w:rPr>
        <w:t>до</w:t>
      </w:r>
      <w:r w:rsidRPr="000D04CE">
        <w:rPr>
          <w:b/>
          <w:i/>
          <w:spacing w:val="80"/>
          <w:sz w:val="28"/>
          <w:u w:val="single"/>
        </w:rPr>
        <w:t xml:space="preserve">  </w:t>
      </w:r>
      <w:r w:rsidRPr="000D04CE">
        <w:rPr>
          <w:b/>
          <w:i/>
          <w:sz w:val="28"/>
          <w:u w:val="single"/>
        </w:rPr>
        <w:t>1</w:t>
      </w:r>
      <w:r w:rsidRPr="000D04CE">
        <w:rPr>
          <w:b/>
          <w:i/>
          <w:spacing w:val="80"/>
          <w:sz w:val="28"/>
          <w:u w:val="single"/>
        </w:rPr>
        <w:t xml:space="preserve">  </w:t>
      </w:r>
      <w:r w:rsidRPr="000D04CE">
        <w:rPr>
          <w:b/>
          <w:i/>
          <w:sz w:val="28"/>
          <w:u w:val="single"/>
        </w:rPr>
        <w:t>октября</w:t>
      </w:r>
      <w:r w:rsidRPr="000D04CE">
        <w:rPr>
          <w:b/>
          <w:i/>
          <w:spacing w:val="80"/>
          <w:sz w:val="28"/>
          <w:u w:val="single"/>
        </w:rPr>
        <w:t xml:space="preserve">  </w:t>
      </w:r>
      <w:r w:rsidRPr="000D04CE">
        <w:rPr>
          <w:b/>
          <w:i/>
          <w:sz w:val="28"/>
          <w:u w:val="single"/>
        </w:rPr>
        <w:t>текущего</w:t>
      </w:r>
      <w:r w:rsidRPr="000D04CE">
        <w:rPr>
          <w:b/>
          <w:i/>
          <w:spacing w:val="80"/>
          <w:sz w:val="28"/>
          <w:u w:val="single"/>
        </w:rPr>
        <w:t xml:space="preserve">  </w:t>
      </w:r>
      <w:r w:rsidRPr="000D04CE">
        <w:rPr>
          <w:b/>
          <w:i/>
          <w:sz w:val="28"/>
          <w:u w:val="single"/>
        </w:rPr>
        <w:t>года</w:t>
      </w:r>
      <w:r w:rsidRPr="000D04CE">
        <w:rPr>
          <w:b/>
          <w:i/>
          <w:spacing w:val="80"/>
          <w:sz w:val="28"/>
        </w:rPr>
        <w:t xml:space="preserve">  </w:t>
      </w:r>
      <w:r w:rsidRPr="000D04CE">
        <w:rPr>
          <w:i/>
          <w:sz w:val="28"/>
        </w:rPr>
        <w:t>обратиться</w:t>
      </w:r>
      <w:r w:rsidRPr="000D04CE">
        <w:rPr>
          <w:i/>
          <w:spacing w:val="80"/>
          <w:sz w:val="28"/>
        </w:rPr>
        <w:t xml:space="preserve">  </w:t>
      </w:r>
      <w:r w:rsidRPr="000D04CE">
        <w:rPr>
          <w:i/>
          <w:sz w:val="28"/>
        </w:rPr>
        <w:t>с</w:t>
      </w:r>
      <w:r w:rsidRPr="000D04CE">
        <w:rPr>
          <w:i/>
          <w:spacing w:val="80"/>
          <w:sz w:val="28"/>
        </w:rPr>
        <w:t xml:space="preserve">  </w:t>
      </w:r>
      <w:r w:rsidRPr="000D04CE">
        <w:rPr>
          <w:i/>
          <w:sz w:val="28"/>
        </w:rPr>
        <w:t>заявлением в</w:t>
      </w:r>
      <w:r w:rsidRPr="000D04CE">
        <w:rPr>
          <w:i/>
          <w:spacing w:val="80"/>
          <w:w w:val="150"/>
          <w:sz w:val="28"/>
        </w:rPr>
        <w:t xml:space="preserve"> </w:t>
      </w:r>
      <w:r w:rsidRPr="000D04CE">
        <w:rPr>
          <w:i/>
          <w:sz w:val="28"/>
        </w:rPr>
        <w:t>территориальный</w:t>
      </w:r>
      <w:r w:rsidRPr="000D04CE">
        <w:rPr>
          <w:i/>
          <w:spacing w:val="80"/>
          <w:w w:val="150"/>
          <w:sz w:val="28"/>
        </w:rPr>
        <w:t xml:space="preserve"> </w:t>
      </w:r>
      <w:r w:rsidRPr="000D04CE">
        <w:rPr>
          <w:i/>
          <w:sz w:val="28"/>
        </w:rPr>
        <w:t>орган</w:t>
      </w:r>
      <w:r w:rsidRPr="000D04CE">
        <w:rPr>
          <w:i/>
          <w:spacing w:val="80"/>
          <w:w w:val="150"/>
          <w:sz w:val="28"/>
        </w:rPr>
        <w:t xml:space="preserve"> </w:t>
      </w:r>
      <w:r w:rsidRPr="000D04CE">
        <w:rPr>
          <w:i/>
          <w:sz w:val="28"/>
        </w:rPr>
        <w:t>Социального</w:t>
      </w:r>
      <w:r w:rsidRPr="000D04CE">
        <w:rPr>
          <w:i/>
          <w:spacing w:val="80"/>
          <w:w w:val="150"/>
          <w:sz w:val="28"/>
        </w:rPr>
        <w:t xml:space="preserve"> </w:t>
      </w:r>
      <w:r w:rsidRPr="000D04CE">
        <w:rPr>
          <w:i/>
          <w:sz w:val="28"/>
        </w:rPr>
        <w:t>фонда</w:t>
      </w:r>
      <w:r w:rsidRPr="000D04CE">
        <w:rPr>
          <w:i/>
          <w:spacing w:val="80"/>
          <w:w w:val="150"/>
          <w:sz w:val="28"/>
        </w:rPr>
        <w:t xml:space="preserve"> </w:t>
      </w:r>
      <w:r w:rsidRPr="000D04CE">
        <w:rPr>
          <w:i/>
          <w:sz w:val="28"/>
        </w:rPr>
        <w:t>России.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Льготное</w:t>
      </w:r>
      <w:r w:rsidRPr="000D04CE">
        <w:rPr>
          <w:i/>
          <w:spacing w:val="78"/>
          <w:sz w:val="28"/>
        </w:rPr>
        <w:t xml:space="preserve">  </w:t>
      </w:r>
      <w:r w:rsidRPr="000D04CE">
        <w:rPr>
          <w:i/>
          <w:sz w:val="28"/>
        </w:rPr>
        <w:t>лекарственное</w:t>
      </w:r>
      <w:r w:rsidRPr="000D04CE">
        <w:rPr>
          <w:i/>
          <w:spacing w:val="77"/>
          <w:sz w:val="28"/>
        </w:rPr>
        <w:t xml:space="preserve">  </w:t>
      </w:r>
      <w:r w:rsidRPr="000D04CE">
        <w:rPr>
          <w:i/>
          <w:sz w:val="28"/>
        </w:rPr>
        <w:t>обеспечение</w:t>
      </w:r>
      <w:r w:rsidRPr="000D04CE">
        <w:rPr>
          <w:i/>
          <w:spacing w:val="80"/>
          <w:sz w:val="28"/>
        </w:rPr>
        <w:t xml:space="preserve">  </w:t>
      </w:r>
      <w:r w:rsidRPr="000D04CE">
        <w:rPr>
          <w:i/>
          <w:sz w:val="28"/>
        </w:rPr>
        <w:t>будет</w:t>
      </w:r>
      <w:r w:rsidRPr="000D04CE">
        <w:rPr>
          <w:i/>
          <w:spacing w:val="78"/>
          <w:sz w:val="28"/>
        </w:rPr>
        <w:t xml:space="preserve">  </w:t>
      </w:r>
      <w:r w:rsidRPr="000D04CE">
        <w:rPr>
          <w:i/>
          <w:sz w:val="28"/>
        </w:rPr>
        <w:t>осуществляться с 1 января года, следующего за годом подачи заявления.</w:t>
      </w:r>
    </w:p>
    <w:p w:rsidR="00910E51" w:rsidRPr="000D04CE" w:rsidRDefault="00910E51">
      <w:pPr>
        <w:pStyle w:val="a4"/>
        <w:spacing w:line="276" w:lineRule="auto"/>
        <w:jc w:val="both"/>
        <w:rPr>
          <w:i/>
          <w:sz w:val="28"/>
        </w:rPr>
        <w:sectPr w:rsidR="00910E51" w:rsidRPr="000D04CE">
          <w:pgSz w:w="11910" w:h="16840"/>
          <w:pgMar w:top="1080" w:right="425" w:bottom="280" w:left="992" w:header="720" w:footer="720" w:gutter="0"/>
          <w:cols w:space="720"/>
        </w:sectPr>
      </w:pPr>
    </w:p>
    <w:p w:rsidR="00910E51" w:rsidRPr="000D04CE" w:rsidRDefault="00C931EA">
      <w:pPr>
        <w:pStyle w:val="1"/>
        <w:numPr>
          <w:ilvl w:val="0"/>
          <w:numId w:val="5"/>
        </w:numPr>
        <w:tabs>
          <w:tab w:val="left" w:pos="1291"/>
        </w:tabs>
        <w:spacing w:before="274" w:line="276" w:lineRule="auto"/>
        <w:ind w:right="139" w:firstLine="708"/>
        <w:jc w:val="both"/>
      </w:pPr>
      <w:r w:rsidRPr="000D04CE">
        <w:lastRenderedPageBreak/>
        <w:t xml:space="preserve">Граждане, отнесенные к определенным группам населения или страдающие определенными категориями заболеваний («региональные» </w:t>
      </w:r>
      <w:proofErr w:type="spellStart"/>
      <w:r w:rsidRPr="000D04CE">
        <w:rPr>
          <w:spacing w:val="-2"/>
        </w:rPr>
        <w:t>льготополучатели</w:t>
      </w:r>
      <w:proofErr w:type="spellEnd"/>
      <w:r w:rsidRPr="000D04CE">
        <w:rPr>
          <w:spacing w:val="-2"/>
        </w:rPr>
        <w:t>):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line="273" w:lineRule="auto"/>
        <w:ind w:right="146"/>
        <w:rPr>
          <w:sz w:val="28"/>
        </w:rPr>
      </w:pPr>
      <w:r w:rsidRPr="000D04CE">
        <w:rPr>
          <w:sz w:val="28"/>
        </w:rPr>
        <w:t>Герои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Советского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Союза,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Герои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Российской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Федерации,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полные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кавалеры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ордена Славы;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  <w:tab w:val="left" w:pos="1633"/>
          <w:tab w:val="left" w:pos="2750"/>
          <w:tab w:val="left" w:pos="3518"/>
          <w:tab w:val="left" w:pos="4146"/>
          <w:tab w:val="left" w:pos="5216"/>
          <w:tab w:val="left" w:pos="5583"/>
          <w:tab w:val="left" w:pos="6528"/>
          <w:tab w:val="left" w:pos="7310"/>
          <w:tab w:val="left" w:pos="7813"/>
          <w:tab w:val="left" w:pos="9645"/>
        </w:tabs>
        <w:spacing w:line="273" w:lineRule="auto"/>
        <w:ind w:right="143"/>
        <w:rPr>
          <w:sz w:val="28"/>
        </w:rPr>
      </w:pPr>
      <w:r w:rsidRPr="000D04CE">
        <w:rPr>
          <w:spacing w:val="-4"/>
          <w:sz w:val="28"/>
        </w:rPr>
        <w:t>дети</w:t>
      </w:r>
      <w:r w:rsidRPr="000D04CE">
        <w:rPr>
          <w:sz w:val="28"/>
        </w:rPr>
        <w:tab/>
      </w:r>
      <w:r w:rsidRPr="000D04CE">
        <w:rPr>
          <w:spacing w:val="-2"/>
          <w:sz w:val="28"/>
        </w:rPr>
        <w:t>первых</w:t>
      </w:r>
      <w:r w:rsidRPr="000D04CE">
        <w:rPr>
          <w:sz w:val="28"/>
        </w:rPr>
        <w:tab/>
      </w:r>
      <w:r w:rsidRPr="000D04CE">
        <w:rPr>
          <w:spacing w:val="-4"/>
          <w:sz w:val="28"/>
        </w:rPr>
        <w:t>трех</w:t>
      </w:r>
      <w:r w:rsidRPr="000D04CE">
        <w:rPr>
          <w:sz w:val="28"/>
        </w:rPr>
        <w:tab/>
      </w:r>
      <w:r w:rsidRPr="000D04CE">
        <w:rPr>
          <w:spacing w:val="-4"/>
          <w:sz w:val="28"/>
        </w:rPr>
        <w:t>лет</w:t>
      </w:r>
      <w:r w:rsidRPr="000D04CE">
        <w:rPr>
          <w:sz w:val="28"/>
        </w:rPr>
        <w:tab/>
      </w:r>
      <w:r w:rsidRPr="000D04CE">
        <w:rPr>
          <w:spacing w:val="-2"/>
          <w:sz w:val="28"/>
        </w:rPr>
        <w:t>жизни,</w:t>
      </w:r>
      <w:r w:rsidRPr="000D04CE">
        <w:rPr>
          <w:sz w:val="28"/>
        </w:rPr>
        <w:tab/>
      </w:r>
      <w:r w:rsidRPr="000D04CE">
        <w:rPr>
          <w:spacing w:val="-10"/>
          <w:sz w:val="28"/>
        </w:rPr>
        <w:t>а</w:t>
      </w:r>
      <w:r w:rsidRPr="000D04CE">
        <w:rPr>
          <w:sz w:val="28"/>
        </w:rPr>
        <w:tab/>
      </w:r>
      <w:r w:rsidRPr="000D04CE">
        <w:rPr>
          <w:spacing w:val="-2"/>
          <w:sz w:val="28"/>
        </w:rPr>
        <w:t>также</w:t>
      </w:r>
      <w:r w:rsidRPr="000D04CE">
        <w:rPr>
          <w:sz w:val="28"/>
        </w:rPr>
        <w:tab/>
      </w:r>
      <w:r w:rsidRPr="000D04CE">
        <w:rPr>
          <w:spacing w:val="-4"/>
          <w:sz w:val="28"/>
        </w:rPr>
        <w:t>дети</w:t>
      </w:r>
      <w:r w:rsidRPr="000D04CE">
        <w:rPr>
          <w:sz w:val="28"/>
        </w:rPr>
        <w:tab/>
      </w:r>
      <w:r w:rsidRPr="000D04CE">
        <w:rPr>
          <w:spacing w:val="-6"/>
          <w:sz w:val="28"/>
        </w:rPr>
        <w:t>из</w:t>
      </w:r>
      <w:r w:rsidRPr="000D04CE">
        <w:rPr>
          <w:sz w:val="28"/>
        </w:rPr>
        <w:tab/>
      </w:r>
      <w:r w:rsidRPr="000D04CE">
        <w:rPr>
          <w:spacing w:val="-2"/>
          <w:sz w:val="28"/>
        </w:rPr>
        <w:t>многодетных</w:t>
      </w:r>
      <w:r w:rsidRPr="000D04CE">
        <w:rPr>
          <w:sz w:val="28"/>
        </w:rPr>
        <w:tab/>
      </w:r>
      <w:r w:rsidRPr="000D04CE">
        <w:rPr>
          <w:spacing w:val="-2"/>
          <w:sz w:val="28"/>
        </w:rPr>
        <w:t xml:space="preserve">семей </w:t>
      </w:r>
      <w:r w:rsidRPr="000D04CE">
        <w:rPr>
          <w:sz w:val="28"/>
        </w:rPr>
        <w:t>в возрасте до 6 лет;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before="1"/>
        <w:rPr>
          <w:sz w:val="28"/>
        </w:rPr>
      </w:pPr>
      <w:r w:rsidRPr="000D04CE">
        <w:rPr>
          <w:sz w:val="28"/>
        </w:rPr>
        <w:t>иные</w:t>
      </w:r>
      <w:r w:rsidRPr="000D04CE">
        <w:rPr>
          <w:spacing w:val="-5"/>
          <w:sz w:val="28"/>
        </w:rPr>
        <w:t xml:space="preserve"> </w:t>
      </w:r>
      <w:r w:rsidRPr="000D04CE">
        <w:rPr>
          <w:sz w:val="28"/>
        </w:rPr>
        <w:t>группы</w:t>
      </w:r>
      <w:r w:rsidRPr="000D04CE">
        <w:rPr>
          <w:spacing w:val="-2"/>
          <w:sz w:val="28"/>
        </w:rPr>
        <w:t xml:space="preserve"> населения;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before="46"/>
        <w:rPr>
          <w:sz w:val="28"/>
        </w:rPr>
      </w:pPr>
      <w:r w:rsidRPr="000D04CE">
        <w:rPr>
          <w:sz w:val="28"/>
        </w:rPr>
        <w:t>граждане,</w:t>
      </w:r>
      <w:r w:rsidRPr="000D04CE">
        <w:rPr>
          <w:spacing w:val="-5"/>
          <w:sz w:val="28"/>
        </w:rPr>
        <w:t xml:space="preserve"> </w:t>
      </w:r>
      <w:r w:rsidRPr="000D04CE">
        <w:rPr>
          <w:spacing w:val="-2"/>
          <w:sz w:val="28"/>
        </w:rPr>
        <w:t>страдающие: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1"/>
        </w:tabs>
        <w:spacing w:before="49"/>
        <w:ind w:left="1561" w:hanging="359"/>
        <w:rPr>
          <w:sz w:val="28"/>
        </w:rPr>
      </w:pPr>
      <w:r w:rsidRPr="000D04CE">
        <w:rPr>
          <w:sz w:val="28"/>
        </w:rPr>
        <w:t>онкологическими</w:t>
      </w:r>
      <w:r w:rsidRPr="000D04CE">
        <w:rPr>
          <w:spacing w:val="-13"/>
          <w:sz w:val="28"/>
        </w:rPr>
        <w:t xml:space="preserve"> </w:t>
      </w:r>
      <w:r w:rsidRPr="000D04CE">
        <w:rPr>
          <w:spacing w:val="-2"/>
          <w:sz w:val="28"/>
        </w:rPr>
        <w:t>заболеваниями;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1"/>
        </w:tabs>
        <w:spacing w:before="24"/>
        <w:ind w:left="1561" w:hanging="359"/>
        <w:rPr>
          <w:sz w:val="28"/>
        </w:rPr>
      </w:pPr>
      <w:r w:rsidRPr="000D04CE">
        <w:rPr>
          <w:spacing w:val="-2"/>
          <w:sz w:val="28"/>
        </w:rPr>
        <w:t>диабетом;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1"/>
        </w:tabs>
        <w:spacing w:before="25"/>
        <w:ind w:left="1561" w:hanging="359"/>
        <w:rPr>
          <w:sz w:val="28"/>
        </w:rPr>
      </w:pPr>
      <w:r w:rsidRPr="000D04CE">
        <w:rPr>
          <w:sz w:val="28"/>
        </w:rPr>
        <w:t>бронхиальной</w:t>
      </w:r>
      <w:r w:rsidRPr="000D04CE">
        <w:rPr>
          <w:spacing w:val="-12"/>
          <w:sz w:val="28"/>
        </w:rPr>
        <w:t xml:space="preserve"> </w:t>
      </w:r>
      <w:r w:rsidRPr="000D04CE">
        <w:rPr>
          <w:spacing w:val="-2"/>
          <w:sz w:val="28"/>
        </w:rPr>
        <w:t>астмой;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1"/>
        </w:tabs>
        <w:spacing w:before="26"/>
        <w:ind w:left="1561" w:hanging="359"/>
        <w:rPr>
          <w:sz w:val="28"/>
        </w:rPr>
      </w:pPr>
      <w:r w:rsidRPr="000D04CE">
        <w:rPr>
          <w:sz w:val="28"/>
        </w:rPr>
        <w:t>муковисцидозом</w:t>
      </w:r>
      <w:r w:rsidRPr="000D04CE">
        <w:rPr>
          <w:spacing w:val="-9"/>
          <w:sz w:val="28"/>
        </w:rPr>
        <w:t xml:space="preserve"> </w:t>
      </w:r>
      <w:r w:rsidRPr="000D04CE">
        <w:rPr>
          <w:sz w:val="28"/>
        </w:rPr>
        <w:t>(больные</w:t>
      </w:r>
      <w:r w:rsidRPr="000D04CE">
        <w:rPr>
          <w:spacing w:val="-8"/>
          <w:sz w:val="28"/>
        </w:rPr>
        <w:t xml:space="preserve"> </w:t>
      </w:r>
      <w:r w:rsidRPr="000D04CE">
        <w:rPr>
          <w:spacing w:val="-2"/>
          <w:sz w:val="28"/>
        </w:rPr>
        <w:t>дети);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1"/>
        </w:tabs>
        <w:spacing w:before="24"/>
        <w:ind w:left="1561" w:hanging="359"/>
        <w:rPr>
          <w:sz w:val="28"/>
        </w:rPr>
      </w:pPr>
      <w:r w:rsidRPr="000D04CE">
        <w:rPr>
          <w:sz w:val="28"/>
        </w:rPr>
        <w:t>рассеянным</w:t>
      </w:r>
      <w:r w:rsidRPr="000D04CE">
        <w:rPr>
          <w:spacing w:val="-7"/>
          <w:sz w:val="28"/>
        </w:rPr>
        <w:t xml:space="preserve"> </w:t>
      </w:r>
      <w:r w:rsidRPr="000D04CE">
        <w:rPr>
          <w:spacing w:val="-2"/>
          <w:sz w:val="28"/>
        </w:rPr>
        <w:t>склерозом;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2"/>
        </w:tabs>
        <w:spacing w:before="24" w:line="259" w:lineRule="auto"/>
        <w:ind w:right="145"/>
        <w:rPr>
          <w:sz w:val="28"/>
        </w:rPr>
      </w:pPr>
      <w:r w:rsidRPr="000D04CE">
        <w:rPr>
          <w:sz w:val="28"/>
        </w:rPr>
        <w:t>ревматизмом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и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ревматоидным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артритом,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системной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(острой)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красной волчанкой, болезнью Бехтерева;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1"/>
        </w:tabs>
        <w:spacing w:before="23"/>
        <w:ind w:left="1561" w:hanging="359"/>
        <w:rPr>
          <w:sz w:val="28"/>
        </w:rPr>
      </w:pPr>
      <w:r w:rsidRPr="000D04CE">
        <w:rPr>
          <w:sz w:val="28"/>
        </w:rPr>
        <w:t>системными</w:t>
      </w:r>
      <w:r w:rsidRPr="000D04CE">
        <w:rPr>
          <w:spacing w:val="-13"/>
          <w:sz w:val="28"/>
        </w:rPr>
        <w:t xml:space="preserve"> </w:t>
      </w:r>
      <w:r w:rsidRPr="000D04CE">
        <w:rPr>
          <w:sz w:val="28"/>
        </w:rPr>
        <w:t>хроническими</w:t>
      </w:r>
      <w:r w:rsidRPr="000D04CE">
        <w:rPr>
          <w:spacing w:val="-10"/>
          <w:sz w:val="28"/>
        </w:rPr>
        <w:t xml:space="preserve"> </w:t>
      </w:r>
      <w:r w:rsidRPr="000D04CE">
        <w:rPr>
          <w:sz w:val="28"/>
        </w:rPr>
        <w:t>тяжелыми</w:t>
      </w:r>
      <w:r w:rsidRPr="000D04CE">
        <w:rPr>
          <w:spacing w:val="-10"/>
          <w:sz w:val="28"/>
        </w:rPr>
        <w:t xml:space="preserve"> </w:t>
      </w:r>
      <w:r w:rsidRPr="000D04CE">
        <w:rPr>
          <w:sz w:val="28"/>
        </w:rPr>
        <w:t>заболеваниями</w:t>
      </w:r>
      <w:r w:rsidRPr="000D04CE">
        <w:rPr>
          <w:spacing w:val="-10"/>
          <w:sz w:val="28"/>
        </w:rPr>
        <w:t xml:space="preserve"> </w:t>
      </w:r>
      <w:r w:rsidRPr="000D04CE">
        <w:rPr>
          <w:spacing w:val="-2"/>
          <w:sz w:val="28"/>
        </w:rPr>
        <w:t>кожи;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1"/>
        </w:tabs>
        <w:spacing w:before="24"/>
        <w:ind w:left="1561" w:hanging="359"/>
        <w:rPr>
          <w:sz w:val="28"/>
        </w:rPr>
      </w:pPr>
      <w:r w:rsidRPr="000D04CE">
        <w:rPr>
          <w:sz w:val="28"/>
        </w:rPr>
        <w:t>шизофренией</w:t>
      </w:r>
      <w:r w:rsidRPr="000D04CE">
        <w:rPr>
          <w:spacing w:val="-7"/>
          <w:sz w:val="28"/>
        </w:rPr>
        <w:t xml:space="preserve"> </w:t>
      </w:r>
      <w:r w:rsidRPr="000D04CE">
        <w:rPr>
          <w:sz w:val="28"/>
        </w:rPr>
        <w:t>и</w:t>
      </w:r>
      <w:r w:rsidRPr="000D04CE">
        <w:rPr>
          <w:spacing w:val="-3"/>
          <w:sz w:val="28"/>
        </w:rPr>
        <w:t xml:space="preserve"> </w:t>
      </w:r>
      <w:r w:rsidRPr="000D04CE">
        <w:rPr>
          <w:spacing w:val="-2"/>
          <w:sz w:val="28"/>
        </w:rPr>
        <w:t>эпилепсией;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1"/>
        </w:tabs>
        <w:spacing w:before="24"/>
        <w:ind w:left="1561" w:hanging="359"/>
        <w:rPr>
          <w:sz w:val="28"/>
        </w:rPr>
      </w:pPr>
      <w:r w:rsidRPr="000D04CE">
        <w:rPr>
          <w:sz w:val="28"/>
        </w:rPr>
        <w:t>другими</w:t>
      </w:r>
      <w:r w:rsidRPr="000D04CE">
        <w:rPr>
          <w:spacing w:val="-13"/>
          <w:sz w:val="28"/>
        </w:rPr>
        <w:t xml:space="preserve"> </w:t>
      </w:r>
      <w:r w:rsidRPr="000D04CE">
        <w:rPr>
          <w:sz w:val="28"/>
        </w:rPr>
        <w:t>категориями</w:t>
      </w:r>
      <w:r w:rsidRPr="000D04CE">
        <w:rPr>
          <w:spacing w:val="-9"/>
          <w:sz w:val="28"/>
        </w:rPr>
        <w:t xml:space="preserve"> </w:t>
      </w:r>
      <w:r w:rsidRPr="000D04CE">
        <w:rPr>
          <w:spacing w:val="-2"/>
          <w:sz w:val="28"/>
        </w:rPr>
        <w:t>заболеваний.</w:t>
      </w:r>
    </w:p>
    <w:p w:rsidR="00910E51" w:rsidRPr="000D04CE" w:rsidRDefault="00910E51">
      <w:pPr>
        <w:pStyle w:val="a3"/>
        <w:spacing w:before="74"/>
      </w:pPr>
    </w:p>
    <w:p w:rsidR="00910E51" w:rsidRPr="000D04CE" w:rsidRDefault="00C931EA">
      <w:pPr>
        <w:pStyle w:val="a4"/>
        <w:numPr>
          <w:ilvl w:val="1"/>
          <w:numId w:val="3"/>
        </w:numPr>
        <w:tabs>
          <w:tab w:val="left" w:pos="1986"/>
        </w:tabs>
        <w:spacing w:before="1" w:line="276" w:lineRule="auto"/>
        <w:ind w:right="140"/>
        <w:jc w:val="both"/>
        <w:rPr>
          <w:iCs/>
          <w:sz w:val="28"/>
        </w:rPr>
      </w:pPr>
      <w:r w:rsidRPr="000D04CE">
        <w:rPr>
          <w:iCs/>
          <w:sz w:val="28"/>
        </w:rPr>
        <w:t>Обеспечение осуществляется лекарственными препаратами, включенными в перечень жизненно необходимых и важнейших лекарственных препаратов для медицинского применения.</w:t>
      </w:r>
    </w:p>
    <w:p w:rsidR="00910E51" w:rsidRPr="000D04CE" w:rsidRDefault="00C931EA">
      <w:pPr>
        <w:pStyle w:val="a4"/>
        <w:numPr>
          <w:ilvl w:val="1"/>
          <w:numId w:val="3"/>
        </w:numPr>
        <w:tabs>
          <w:tab w:val="left" w:pos="1986"/>
        </w:tabs>
        <w:spacing w:line="276" w:lineRule="auto"/>
        <w:ind w:right="136"/>
        <w:jc w:val="both"/>
        <w:rPr>
          <w:iCs/>
          <w:sz w:val="28"/>
        </w:rPr>
      </w:pPr>
      <w:r w:rsidRPr="000D04CE">
        <w:rPr>
          <w:iCs/>
          <w:sz w:val="28"/>
        </w:rPr>
        <w:t xml:space="preserve">Порядок обеспечения льготными лекарственными препаратами регулируется субъектом Российской Федерации </w:t>
      </w:r>
      <w:r w:rsidR="000D04CE" w:rsidRPr="000D04CE">
        <w:rPr>
          <w:iCs/>
          <w:sz w:val="28"/>
        </w:rPr>
        <w:t xml:space="preserve">- </w:t>
      </w:r>
      <w:r w:rsidR="006028F3" w:rsidRPr="000D04CE">
        <w:rPr>
          <w:iCs/>
          <w:sz w:val="28"/>
        </w:rPr>
        <w:t>Областной закон Новгородской области от 10.05.2007 №97-ОЗ «О мерах социальной поддержки отдельных категорий граждан в области здравоохранения»</w:t>
      </w:r>
      <w:r w:rsidRPr="000D04CE">
        <w:rPr>
          <w:iCs/>
          <w:sz w:val="28"/>
        </w:rPr>
        <w:t>.</w:t>
      </w:r>
    </w:p>
    <w:p w:rsidR="00910E51" w:rsidRPr="000D04CE" w:rsidRDefault="00910E51">
      <w:pPr>
        <w:pStyle w:val="a3"/>
        <w:spacing w:before="172"/>
        <w:rPr>
          <w:i/>
        </w:rPr>
      </w:pPr>
    </w:p>
    <w:p w:rsidR="00910E51" w:rsidRPr="000D04CE" w:rsidRDefault="00C931EA">
      <w:pPr>
        <w:pStyle w:val="1"/>
        <w:numPr>
          <w:ilvl w:val="0"/>
          <w:numId w:val="5"/>
        </w:numPr>
        <w:tabs>
          <w:tab w:val="left" w:pos="1174"/>
        </w:tabs>
        <w:spacing w:line="276" w:lineRule="auto"/>
        <w:ind w:right="136" w:firstLine="708"/>
        <w:jc w:val="both"/>
      </w:pPr>
      <w:r w:rsidRPr="000D04CE">
        <w:t>Граждане с сердечно-сосудистыми заболеваниями, не имеющие права на получение набора социальных услуг, имеют право на обеспечение лекарственными препаратами в амбулаторных условиях в рамках федерального проекта «Борьба с сердечно-сосудистыми заболеваниями»:</w:t>
      </w:r>
    </w:p>
    <w:p w:rsidR="00910E51" w:rsidRPr="000D04CE" w:rsidRDefault="00910E51">
      <w:pPr>
        <w:pStyle w:val="1"/>
        <w:spacing w:line="276" w:lineRule="auto"/>
        <w:sectPr w:rsidR="00910E51" w:rsidRPr="000D04CE">
          <w:headerReference w:type="default" r:id="rId7"/>
          <w:pgSz w:w="11910" w:h="16840"/>
          <w:pgMar w:top="960" w:right="425" w:bottom="280" w:left="992" w:header="710" w:footer="0" w:gutter="0"/>
          <w:pgNumType w:start="2"/>
          <w:cols w:space="720"/>
        </w:sectPr>
      </w:pPr>
    </w:p>
    <w:p w:rsidR="00910E51" w:rsidRPr="000D04CE" w:rsidRDefault="00910E51">
      <w:pPr>
        <w:pStyle w:val="a3"/>
        <w:spacing w:before="11"/>
        <w:rPr>
          <w:b/>
          <w:sz w:val="15"/>
        </w:rPr>
      </w:pPr>
    </w:p>
    <w:p w:rsidR="00910E51" w:rsidRPr="000D04CE" w:rsidRDefault="00910E51">
      <w:pPr>
        <w:pStyle w:val="a3"/>
        <w:rPr>
          <w:b/>
          <w:sz w:val="15"/>
        </w:rPr>
        <w:sectPr w:rsidR="00910E51" w:rsidRPr="000D04CE">
          <w:pgSz w:w="11910" w:h="16840"/>
          <w:pgMar w:top="960" w:right="425" w:bottom="280" w:left="992" w:header="710" w:footer="0" w:gutter="0"/>
          <w:cols w:space="720"/>
        </w:sectPr>
      </w:pPr>
    </w:p>
    <w:p w:rsidR="00910E51" w:rsidRPr="000D04CE" w:rsidRDefault="00C931EA">
      <w:pPr>
        <w:spacing w:before="90"/>
        <w:ind w:left="316" w:right="38" w:firstLine="3"/>
        <w:jc w:val="center"/>
        <w:rPr>
          <w:b/>
          <w:i/>
          <w:sz w:val="24"/>
        </w:rPr>
      </w:pPr>
      <w:r w:rsidRPr="000D04CE">
        <w:rPr>
          <w:b/>
          <w:i/>
          <w:sz w:val="24"/>
        </w:rPr>
        <w:t>В течение 2 лет с даты постановки диагноза</w:t>
      </w:r>
      <w:r w:rsidRPr="000D04CE">
        <w:rPr>
          <w:b/>
          <w:i/>
          <w:spacing w:val="-12"/>
          <w:sz w:val="24"/>
        </w:rPr>
        <w:t xml:space="preserve"> </w:t>
      </w:r>
      <w:r w:rsidRPr="000D04CE">
        <w:rPr>
          <w:b/>
          <w:i/>
          <w:sz w:val="24"/>
        </w:rPr>
        <w:t>и</w:t>
      </w:r>
      <w:r w:rsidRPr="000D04CE">
        <w:rPr>
          <w:b/>
          <w:i/>
          <w:spacing w:val="-9"/>
          <w:sz w:val="24"/>
        </w:rPr>
        <w:t xml:space="preserve"> </w:t>
      </w:r>
      <w:r w:rsidRPr="000D04CE">
        <w:rPr>
          <w:b/>
          <w:i/>
          <w:sz w:val="24"/>
        </w:rPr>
        <w:t>(или)</w:t>
      </w:r>
      <w:r w:rsidRPr="000D04CE">
        <w:rPr>
          <w:b/>
          <w:i/>
          <w:spacing w:val="-9"/>
          <w:sz w:val="24"/>
        </w:rPr>
        <w:t xml:space="preserve"> </w:t>
      </w:r>
      <w:r w:rsidRPr="000D04CE">
        <w:rPr>
          <w:b/>
          <w:i/>
          <w:sz w:val="24"/>
        </w:rPr>
        <w:t>выполнения</w:t>
      </w:r>
      <w:r w:rsidRPr="000D04CE">
        <w:rPr>
          <w:b/>
          <w:i/>
          <w:spacing w:val="-9"/>
          <w:sz w:val="24"/>
        </w:rPr>
        <w:t xml:space="preserve"> </w:t>
      </w:r>
      <w:r w:rsidRPr="000D04CE">
        <w:rPr>
          <w:b/>
          <w:i/>
          <w:sz w:val="24"/>
        </w:rPr>
        <w:t xml:space="preserve">хирургического </w:t>
      </w:r>
      <w:r w:rsidRPr="000D04CE">
        <w:rPr>
          <w:b/>
          <w:i/>
          <w:spacing w:val="-2"/>
          <w:sz w:val="24"/>
        </w:rPr>
        <w:t>вмешательства</w:t>
      </w:r>
    </w:p>
    <w:p w:rsidR="00910E51" w:rsidRPr="000D04CE" w:rsidRDefault="00C931EA">
      <w:pPr>
        <w:spacing w:line="272" w:lineRule="exact"/>
        <w:ind w:left="249"/>
        <w:rPr>
          <w:sz w:val="24"/>
        </w:rPr>
      </w:pPr>
      <w:r w:rsidRPr="000D04CE">
        <w:rPr>
          <w:sz w:val="24"/>
          <w:u w:val="single"/>
        </w:rPr>
        <w:t>граждане,</w:t>
      </w:r>
      <w:r w:rsidRPr="000D04CE">
        <w:rPr>
          <w:spacing w:val="-3"/>
          <w:sz w:val="24"/>
          <w:u w:val="single"/>
        </w:rPr>
        <w:t xml:space="preserve"> </w:t>
      </w:r>
      <w:r w:rsidRPr="000D04CE">
        <w:rPr>
          <w:spacing w:val="-2"/>
          <w:sz w:val="24"/>
          <w:u w:val="single"/>
        </w:rPr>
        <w:t>перенесшие:</w:t>
      </w:r>
    </w:p>
    <w:p w:rsidR="00910E51" w:rsidRPr="000D04CE" w:rsidRDefault="00C931EA">
      <w:pPr>
        <w:pStyle w:val="a4"/>
        <w:numPr>
          <w:ilvl w:val="0"/>
          <w:numId w:val="2"/>
        </w:numPr>
        <w:tabs>
          <w:tab w:val="left" w:pos="702"/>
        </w:tabs>
        <w:spacing w:before="4" w:line="237" w:lineRule="auto"/>
        <w:ind w:right="1430"/>
        <w:rPr>
          <w:sz w:val="24"/>
        </w:rPr>
      </w:pPr>
      <w:r w:rsidRPr="000D04CE">
        <w:rPr>
          <w:sz w:val="24"/>
        </w:rPr>
        <w:t>острое</w:t>
      </w:r>
      <w:r w:rsidRPr="000D04CE">
        <w:rPr>
          <w:spacing w:val="-15"/>
          <w:sz w:val="24"/>
        </w:rPr>
        <w:t xml:space="preserve"> </w:t>
      </w:r>
      <w:r w:rsidRPr="000D04CE">
        <w:rPr>
          <w:sz w:val="24"/>
        </w:rPr>
        <w:t>нарушение</w:t>
      </w:r>
      <w:r w:rsidRPr="000D04CE">
        <w:rPr>
          <w:spacing w:val="-15"/>
          <w:sz w:val="24"/>
        </w:rPr>
        <w:t xml:space="preserve"> </w:t>
      </w:r>
      <w:r w:rsidRPr="000D04CE">
        <w:rPr>
          <w:sz w:val="24"/>
        </w:rPr>
        <w:t xml:space="preserve">мозгового </w:t>
      </w:r>
      <w:r w:rsidRPr="000D04CE">
        <w:rPr>
          <w:spacing w:val="-2"/>
          <w:sz w:val="24"/>
        </w:rPr>
        <w:t>кровообращения;</w:t>
      </w:r>
    </w:p>
    <w:p w:rsidR="00910E51" w:rsidRPr="000D04CE" w:rsidRDefault="00C931EA">
      <w:pPr>
        <w:pStyle w:val="a4"/>
        <w:numPr>
          <w:ilvl w:val="0"/>
          <w:numId w:val="2"/>
        </w:numPr>
        <w:tabs>
          <w:tab w:val="left" w:pos="702"/>
        </w:tabs>
        <w:spacing w:before="2" w:line="293" w:lineRule="exact"/>
        <w:rPr>
          <w:sz w:val="24"/>
        </w:rPr>
      </w:pPr>
      <w:r w:rsidRPr="000D04CE">
        <w:rPr>
          <w:sz w:val="24"/>
        </w:rPr>
        <w:t xml:space="preserve">инфаркт </w:t>
      </w:r>
      <w:r w:rsidRPr="000D04CE">
        <w:rPr>
          <w:spacing w:val="-2"/>
          <w:sz w:val="24"/>
        </w:rPr>
        <w:t>миокарда;</w:t>
      </w:r>
    </w:p>
    <w:p w:rsidR="00910E51" w:rsidRPr="000D04CE" w:rsidRDefault="00C931EA">
      <w:pPr>
        <w:pStyle w:val="a4"/>
        <w:numPr>
          <w:ilvl w:val="0"/>
          <w:numId w:val="2"/>
        </w:numPr>
        <w:tabs>
          <w:tab w:val="left" w:pos="702"/>
        </w:tabs>
        <w:spacing w:line="293" w:lineRule="exact"/>
        <w:rPr>
          <w:sz w:val="24"/>
        </w:rPr>
      </w:pPr>
      <w:r w:rsidRPr="000D04CE">
        <w:rPr>
          <w:sz w:val="24"/>
        </w:rPr>
        <w:t>аортокоронарное</w:t>
      </w:r>
      <w:r w:rsidRPr="000D04CE">
        <w:rPr>
          <w:spacing w:val="-6"/>
          <w:sz w:val="24"/>
        </w:rPr>
        <w:t xml:space="preserve"> </w:t>
      </w:r>
      <w:r w:rsidRPr="000D04CE">
        <w:rPr>
          <w:spacing w:val="-2"/>
          <w:sz w:val="24"/>
        </w:rPr>
        <w:t>шунтирование;</w:t>
      </w:r>
    </w:p>
    <w:p w:rsidR="00910E51" w:rsidRPr="000D04CE" w:rsidRDefault="00C931EA">
      <w:pPr>
        <w:pStyle w:val="a4"/>
        <w:numPr>
          <w:ilvl w:val="0"/>
          <w:numId w:val="2"/>
        </w:numPr>
        <w:tabs>
          <w:tab w:val="left" w:pos="702"/>
        </w:tabs>
        <w:ind w:right="705"/>
        <w:rPr>
          <w:sz w:val="24"/>
        </w:rPr>
      </w:pPr>
      <w:r w:rsidRPr="000D04CE">
        <w:rPr>
          <w:sz w:val="24"/>
        </w:rPr>
        <w:t>ангиопластику</w:t>
      </w:r>
      <w:r w:rsidRPr="000D04CE">
        <w:rPr>
          <w:spacing w:val="-15"/>
          <w:sz w:val="24"/>
        </w:rPr>
        <w:t xml:space="preserve"> </w:t>
      </w:r>
      <w:r w:rsidRPr="000D04CE">
        <w:rPr>
          <w:sz w:val="24"/>
        </w:rPr>
        <w:t>коронарных</w:t>
      </w:r>
      <w:r w:rsidRPr="000D04CE">
        <w:rPr>
          <w:spacing w:val="-15"/>
          <w:sz w:val="24"/>
        </w:rPr>
        <w:t xml:space="preserve"> </w:t>
      </w:r>
      <w:r w:rsidRPr="000D04CE">
        <w:rPr>
          <w:sz w:val="24"/>
        </w:rPr>
        <w:t xml:space="preserve">артерий со </w:t>
      </w:r>
      <w:proofErr w:type="spellStart"/>
      <w:r w:rsidRPr="000D04CE">
        <w:rPr>
          <w:sz w:val="24"/>
        </w:rPr>
        <w:t>стентированием</w:t>
      </w:r>
      <w:proofErr w:type="spellEnd"/>
      <w:r w:rsidRPr="000D04CE">
        <w:rPr>
          <w:sz w:val="24"/>
        </w:rPr>
        <w:t>;</w:t>
      </w:r>
    </w:p>
    <w:p w:rsidR="00910E51" w:rsidRPr="000D04CE" w:rsidRDefault="00C931EA">
      <w:pPr>
        <w:pStyle w:val="a4"/>
        <w:numPr>
          <w:ilvl w:val="0"/>
          <w:numId w:val="2"/>
        </w:numPr>
        <w:tabs>
          <w:tab w:val="left" w:pos="702"/>
        </w:tabs>
        <w:spacing w:before="3" w:line="237" w:lineRule="auto"/>
        <w:ind w:right="81"/>
        <w:rPr>
          <w:sz w:val="24"/>
        </w:rPr>
      </w:pPr>
      <w:proofErr w:type="spellStart"/>
      <w:r w:rsidRPr="000D04CE">
        <w:rPr>
          <w:sz w:val="24"/>
        </w:rPr>
        <w:t>катетерную</w:t>
      </w:r>
      <w:proofErr w:type="spellEnd"/>
      <w:r w:rsidRPr="000D04CE">
        <w:rPr>
          <w:spacing w:val="-8"/>
          <w:sz w:val="24"/>
        </w:rPr>
        <w:t xml:space="preserve"> </w:t>
      </w:r>
      <w:r w:rsidRPr="000D04CE">
        <w:rPr>
          <w:sz w:val="24"/>
        </w:rPr>
        <w:t>абляцию</w:t>
      </w:r>
      <w:r w:rsidRPr="000D04CE">
        <w:rPr>
          <w:spacing w:val="-9"/>
          <w:sz w:val="24"/>
        </w:rPr>
        <w:t xml:space="preserve"> </w:t>
      </w:r>
      <w:r w:rsidRPr="000D04CE">
        <w:rPr>
          <w:sz w:val="24"/>
        </w:rPr>
        <w:t>по</w:t>
      </w:r>
      <w:r w:rsidRPr="000D04CE">
        <w:rPr>
          <w:spacing w:val="-8"/>
          <w:sz w:val="24"/>
        </w:rPr>
        <w:t xml:space="preserve"> </w:t>
      </w:r>
      <w:r w:rsidRPr="000D04CE">
        <w:rPr>
          <w:sz w:val="24"/>
        </w:rPr>
        <w:t>поводу</w:t>
      </w:r>
      <w:r w:rsidRPr="000D04CE">
        <w:rPr>
          <w:spacing w:val="-14"/>
          <w:sz w:val="24"/>
        </w:rPr>
        <w:t xml:space="preserve"> </w:t>
      </w:r>
      <w:r w:rsidRPr="000D04CE">
        <w:rPr>
          <w:sz w:val="24"/>
        </w:rPr>
        <w:t>сердечно- сосудистых заболеваний</w:t>
      </w:r>
    </w:p>
    <w:p w:rsidR="00910E51" w:rsidRPr="000D04CE" w:rsidRDefault="00C931EA">
      <w:pPr>
        <w:spacing w:before="90"/>
        <w:ind w:left="1571"/>
        <w:rPr>
          <w:b/>
          <w:i/>
          <w:sz w:val="24"/>
        </w:rPr>
      </w:pPr>
      <w:r w:rsidRPr="000D04CE">
        <w:br w:type="column"/>
      </w:r>
      <w:r w:rsidRPr="000D04CE">
        <w:rPr>
          <w:b/>
          <w:i/>
          <w:spacing w:val="-2"/>
          <w:sz w:val="24"/>
        </w:rPr>
        <w:t>Пожизненно</w:t>
      </w:r>
    </w:p>
    <w:p w:rsidR="00910E51" w:rsidRPr="000D04CE" w:rsidRDefault="00910E51">
      <w:pPr>
        <w:pStyle w:val="a3"/>
        <w:spacing w:before="271"/>
        <w:rPr>
          <w:b/>
          <w:i/>
          <w:sz w:val="24"/>
        </w:rPr>
      </w:pPr>
    </w:p>
    <w:p w:rsidR="00910E51" w:rsidRPr="000D04CE" w:rsidRDefault="00C931EA">
      <w:pPr>
        <w:ind w:left="249"/>
        <w:rPr>
          <w:sz w:val="24"/>
        </w:rPr>
      </w:pPr>
      <w:r w:rsidRPr="000D04CE">
        <w:rPr>
          <w:sz w:val="24"/>
          <w:u w:val="single"/>
        </w:rPr>
        <w:t>граждане,</w:t>
      </w:r>
      <w:r w:rsidRPr="000D04CE">
        <w:rPr>
          <w:spacing w:val="-3"/>
          <w:sz w:val="24"/>
          <w:u w:val="single"/>
        </w:rPr>
        <w:t xml:space="preserve"> </w:t>
      </w:r>
      <w:r w:rsidRPr="000D04CE">
        <w:rPr>
          <w:spacing w:val="-2"/>
          <w:sz w:val="24"/>
          <w:u w:val="single"/>
        </w:rPr>
        <w:t>страдающие:</w:t>
      </w:r>
    </w:p>
    <w:p w:rsidR="00910E51" w:rsidRPr="000D04CE" w:rsidRDefault="00C931EA">
      <w:pPr>
        <w:pStyle w:val="a4"/>
        <w:numPr>
          <w:ilvl w:val="0"/>
          <w:numId w:val="2"/>
        </w:numPr>
        <w:tabs>
          <w:tab w:val="left" w:pos="707"/>
        </w:tabs>
        <w:spacing w:before="5" w:line="237" w:lineRule="auto"/>
        <w:ind w:left="707" w:right="926"/>
        <w:rPr>
          <w:sz w:val="24"/>
        </w:rPr>
      </w:pPr>
      <w:r w:rsidRPr="000D04CE">
        <w:rPr>
          <w:sz w:val="24"/>
        </w:rPr>
        <w:t>ишемической</w:t>
      </w:r>
      <w:r w:rsidRPr="000D04CE">
        <w:rPr>
          <w:spacing w:val="-15"/>
          <w:sz w:val="24"/>
        </w:rPr>
        <w:t xml:space="preserve"> </w:t>
      </w:r>
      <w:r w:rsidRPr="000D04CE">
        <w:rPr>
          <w:sz w:val="24"/>
        </w:rPr>
        <w:t>болезнью</w:t>
      </w:r>
      <w:r w:rsidRPr="000D04CE">
        <w:rPr>
          <w:spacing w:val="-15"/>
          <w:sz w:val="24"/>
        </w:rPr>
        <w:t xml:space="preserve"> </w:t>
      </w:r>
      <w:r w:rsidRPr="000D04CE">
        <w:rPr>
          <w:sz w:val="24"/>
        </w:rPr>
        <w:t>сердца в сочетании с фибрилляцией предсердий и хронической</w:t>
      </w:r>
    </w:p>
    <w:p w:rsidR="00910E51" w:rsidRPr="000D04CE" w:rsidRDefault="00C931EA">
      <w:pPr>
        <w:spacing w:before="3"/>
        <w:ind w:left="707"/>
        <w:rPr>
          <w:sz w:val="24"/>
        </w:rPr>
      </w:pPr>
      <w:r w:rsidRPr="000D04CE">
        <w:rPr>
          <w:sz w:val="24"/>
        </w:rPr>
        <w:t>сердечной</w:t>
      </w:r>
      <w:r w:rsidRPr="000D04CE">
        <w:rPr>
          <w:spacing w:val="-5"/>
          <w:sz w:val="24"/>
        </w:rPr>
        <w:t xml:space="preserve"> </w:t>
      </w:r>
      <w:r w:rsidRPr="000D04CE">
        <w:rPr>
          <w:spacing w:val="-2"/>
          <w:sz w:val="24"/>
        </w:rPr>
        <w:t>недостаточностью</w:t>
      </w:r>
    </w:p>
    <w:p w:rsidR="00910E51" w:rsidRPr="000D04CE" w:rsidRDefault="00910E51">
      <w:pPr>
        <w:rPr>
          <w:sz w:val="24"/>
        </w:rPr>
        <w:sectPr w:rsidR="00910E51" w:rsidRPr="000D04CE">
          <w:type w:val="continuous"/>
          <w:pgSz w:w="11910" w:h="16840"/>
          <w:pgMar w:top="320" w:right="425" w:bottom="280" w:left="992" w:header="710" w:footer="0" w:gutter="0"/>
          <w:cols w:num="2" w:space="720" w:equalWidth="0">
            <w:col w:w="5099" w:space="569"/>
            <w:col w:w="4825"/>
          </w:cols>
        </w:sectPr>
      </w:pPr>
    </w:p>
    <w:p w:rsidR="00910E51" w:rsidRPr="000D04CE" w:rsidRDefault="00910E51">
      <w:pPr>
        <w:pStyle w:val="a3"/>
      </w:pPr>
    </w:p>
    <w:p w:rsidR="00910E51" w:rsidRPr="000D04CE" w:rsidRDefault="00910E51">
      <w:pPr>
        <w:pStyle w:val="a3"/>
        <w:spacing w:before="112"/>
      </w:pPr>
    </w:p>
    <w:p w:rsidR="00910E51" w:rsidRPr="000D04CE" w:rsidRDefault="00C931EA">
      <w:pPr>
        <w:pStyle w:val="a4"/>
        <w:numPr>
          <w:ilvl w:val="1"/>
          <w:numId w:val="2"/>
        </w:numPr>
        <w:tabs>
          <w:tab w:val="left" w:pos="1986"/>
        </w:tabs>
        <w:spacing w:line="276" w:lineRule="auto"/>
        <w:ind w:right="136"/>
        <w:jc w:val="both"/>
        <w:rPr>
          <w:i/>
          <w:sz w:val="28"/>
        </w:rPr>
      </w:pPr>
      <w:r w:rsidRPr="000D04CE">
        <w:rPr>
          <w:i/>
          <w:sz w:val="28"/>
        </w:rPr>
        <w:t>Лекарственные</w:t>
      </w:r>
      <w:r w:rsidRPr="000D04CE">
        <w:rPr>
          <w:i/>
          <w:spacing w:val="80"/>
          <w:w w:val="150"/>
          <w:sz w:val="28"/>
        </w:rPr>
        <w:t xml:space="preserve">  </w:t>
      </w:r>
      <w:r w:rsidRPr="000D04CE">
        <w:rPr>
          <w:i/>
          <w:sz w:val="28"/>
        </w:rPr>
        <w:t>препараты</w:t>
      </w:r>
      <w:r w:rsidRPr="000D04CE">
        <w:rPr>
          <w:i/>
          <w:spacing w:val="80"/>
          <w:w w:val="150"/>
          <w:sz w:val="28"/>
        </w:rPr>
        <w:t xml:space="preserve">  </w:t>
      </w:r>
      <w:r w:rsidRPr="000D04CE">
        <w:rPr>
          <w:i/>
          <w:sz w:val="28"/>
        </w:rPr>
        <w:t>назначаются</w:t>
      </w:r>
      <w:r w:rsidRPr="000D04CE">
        <w:rPr>
          <w:i/>
          <w:spacing w:val="80"/>
          <w:w w:val="150"/>
          <w:sz w:val="28"/>
        </w:rPr>
        <w:t xml:space="preserve">  </w:t>
      </w:r>
      <w:r w:rsidRPr="000D04CE">
        <w:rPr>
          <w:i/>
          <w:sz w:val="28"/>
        </w:rPr>
        <w:t>лечащим</w:t>
      </w:r>
      <w:r w:rsidRPr="000D04CE">
        <w:rPr>
          <w:i/>
          <w:spacing w:val="80"/>
          <w:w w:val="150"/>
          <w:sz w:val="28"/>
        </w:rPr>
        <w:t xml:space="preserve">  </w:t>
      </w:r>
      <w:r w:rsidRPr="000D04CE">
        <w:rPr>
          <w:i/>
          <w:sz w:val="28"/>
        </w:rPr>
        <w:t>врачом в соответствии с утвержденным Минздравом России перечнем лекарственных препаратов.</w:t>
      </w:r>
    </w:p>
    <w:p w:rsidR="00910E51" w:rsidRPr="000D04CE" w:rsidRDefault="00910E51">
      <w:pPr>
        <w:pStyle w:val="a3"/>
        <w:spacing w:before="52"/>
        <w:rPr>
          <w:i/>
        </w:rPr>
      </w:pPr>
    </w:p>
    <w:p w:rsidR="00910E51" w:rsidRPr="000D04CE" w:rsidRDefault="00C931EA">
      <w:pPr>
        <w:pStyle w:val="1"/>
        <w:numPr>
          <w:ilvl w:val="0"/>
          <w:numId w:val="5"/>
        </w:numPr>
        <w:tabs>
          <w:tab w:val="left" w:pos="1159"/>
        </w:tabs>
        <w:spacing w:before="1" w:line="276" w:lineRule="auto"/>
        <w:ind w:firstLine="708"/>
        <w:jc w:val="both"/>
      </w:pPr>
      <w:r w:rsidRPr="000D04CE">
        <w:t xml:space="preserve">Право на льготное лекарственное обеспечение имеют также граждане, </w:t>
      </w:r>
      <w:r w:rsidRPr="000D04CE">
        <w:rPr>
          <w:spacing w:val="-2"/>
        </w:rPr>
        <w:t>страдающие: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63"/>
        </w:tabs>
        <w:spacing w:line="276" w:lineRule="auto"/>
        <w:ind w:left="863" w:right="135"/>
        <w:jc w:val="both"/>
        <w:rPr>
          <w:sz w:val="28"/>
        </w:rPr>
      </w:pPr>
      <w:r w:rsidRPr="000D04CE">
        <w:rPr>
          <w:sz w:val="28"/>
        </w:rPr>
        <w:t>дорогостоящими в лечении заболеваниями (обеспечиваются лица, больные гемофилией, муковисцидозом, гипофизарным нанизмом, болезнью Гоше, злокачественными</w:t>
      </w:r>
      <w:r w:rsidRPr="000D04CE">
        <w:rPr>
          <w:spacing w:val="73"/>
          <w:w w:val="150"/>
          <w:sz w:val="28"/>
        </w:rPr>
        <w:t xml:space="preserve">   </w:t>
      </w:r>
      <w:r w:rsidRPr="000D04CE">
        <w:rPr>
          <w:sz w:val="28"/>
        </w:rPr>
        <w:t>новообразованиями</w:t>
      </w:r>
      <w:r w:rsidRPr="000D04CE">
        <w:rPr>
          <w:spacing w:val="74"/>
          <w:w w:val="150"/>
          <w:sz w:val="28"/>
        </w:rPr>
        <w:t xml:space="preserve">   </w:t>
      </w:r>
      <w:r w:rsidRPr="000D04CE">
        <w:rPr>
          <w:sz w:val="28"/>
        </w:rPr>
        <w:t>лимфоидной,</w:t>
      </w:r>
      <w:r w:rsidRPr="000D04CE">
        <w:rPr>
          <w:spacing w:val="74"/>
          <w:w w:val="150"/>
          <w:sz w:val="28"/>
        </w:rPr>
        <w:t xml:space="preserve">   </w:t>
      </w:r>
      <w:r w:rsidRPr="000D04CE">
        <w:rPr>
          <w:sz w:val="28"/>
        </w:rPr>
        <w:t xml:space="preserve">кроветворной и родственных им тканей, рассеянным склерозом, </w:t>
      </w:r>
      <w:proofErr w:type="spellStart"/>
      <w:r w:rsidRPr="000D04CE">
        <w:rPr>
          <w:sz w:val="28"/>
        </w:rPr>
        <w:t>гемолитико</w:t>
      </w:r>
      <w:proofErr w:type="spellEnd"/>
      <w:r w:rsidRPr="000D04CE">
        <w:rPr>
          <w:sz w:val="28"/>
        </w:rPr>
        <w:t>-уремическим синдромом,</w:t>
      </w:r>
      <w:r w:rsidRPr="000D04CE">
        <w:rPr>
          <w:spacing w:val="-18"/>
          <w:sz w:val="28"/>
        </w:rPr>
        <w:t xml:space="preserve"> </w:t>
      </w:r>
      <w:r w:rsidRPr="000D04CE">
        <w:rPr>
          <w:sz w:val="28"/>
        </w:rPr>
        <w:t>юношеским</w:t>
      </w:r>
      <w:r w:rsidRPr="000D04CE">
        <w:rPr>
          <w:spacing w:val="-17"/>
          <w:sz w:val="28"/>
        </w:rPr>
        <w:t xml:space="preserve"> </w:t>
      </w:r>
      <w:r w:rsidRPr="000D04CE">
        <w:rPr>
          <w:sz w:val="28"/>
        </w:rPr>
        <w:t>артритом</w:t>
      </w:r>
      <w:r w:rsidRPr="000D04CE">
        <w:rPr>
          <w:spacing w:val="-18"/>
          <w:sz w:val="28"/>
        </w:rPr>
        <w:t xml:space="preserve"> </w:t>
      </w:r>
      <w:r w:rsidRPr="000D04CE">
        <w:rPr>
          <w:sz w:val="28"/>
        </w:rPr>
        <w:t>с</w:t>
      </w:r>
      <w:r w:rsidRPr="000D04CE">
        <w:rPr>
          <w:spacing w:val="-17"/>
          <w:sz w:val="28"/>
        </w:rPr>
        <w:t xml:space="preserve"> </w:t>
      </w:r>
      <w:r w:rsidRPr="000D04CE">
        <w:rPr>
          <w:sz w:val="28"/>
        </w:rPr>
        <w:t>системным</w:t>
      </w:r>
      <w:r w:rsidRPr="000D04CE">
        <w:rPr>
          <w:spacing w:val="-18"/>
          <w:sz w:val="28"/>
        </w:rPr>
        <w:t xml:space="preserve"> </w:t>
      </w:r>
      <w:r w:rsidRPr="000D04CE">
        <w:rPr>
          <w:sz w:val="28"/>
        </w:rPr>
        <w:t>началом,</w:t>
      </w:r>
      <w:r w:rsidRPr="000D04CE">
        <w:rPr>
          <w:spacing w:val="-17"/>
          <w:sz w:val="28"/>
        </w:rPr>
        <w:t xml:space="preserve"> </w:t>
      </w:r>
      <w:proofErr w:type="spellStart"/>
      <w:r w:rsidRPr="000D04CE">
        <w:rPr>
          <w:sz w:val="28"/>
        </w:rPr>
        <w:t>мукополисахаридозом</w:t>
      </w:r>
      <w:proofErr w:type="spellEnd"/>
      <w:r w:rsidRPr="000D04CE">
        <w:rPr>
          <w:sz w:val="28"/>
        </w:rPr>
        <w:t xml:space="preserve"> I, II и VI типов, </w:t>
      </w:r>
      <w:proofErr w:type="spellStart"/>
      <w:r w:rsidRPr="000D04CE">
        <w:rPr>
          <w:sz w:val="28"/>
        </w:rPr>
        <w:t>апластической</w:t>
      </w:r>
      <w:proofErr w:type="spellEnd"/>
      <w:r w:rsidRPr="000D04CE">
        <w:rPr>
          <w:sz w:val="28"/>
        </w:rPr>
        <w:t xml:space="preserve"> анемией неуточненной, наследственным дефицитом факторов II (фибриногена), VII (лабильного), X (Стюарта – </w:t>
      </w:r>
      <w:proofErr w:type="spellStart"/>
      <w:r w:rsidRPr="000D04CE">
        <w:rPr>
          <w:sz w:val="28"/>
        </w:rPr>
        <w:t>Прауэра</w:t>
      </w:r>
      <w:proofErr w:type="spellEnd"/>
      <w:r w:rsidRPr="000D04CE">
        <w:rPr>
          <w:sz w:val="28"/>
        </w:rPr>
        <w:t>), а также лиц после трансплантации органов и (или) тканей;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0"/>
        </w:tabs>
        <w:spacing w:line="340" w:lineRule="exact"/>
        <w:ind w:left="850" w:hanging="359"/>
        <w:jc w:val="both"/>
        <w:rPr>
          <w:sz w:val="28"/>
        </w:rPr>
      </w:pPr>
      <w:r w:rsidRPr="000D04CE">
        <w:rPr>
          <w:sz w:val="28"/>
        </w:rPr>
        <w:t>социально</w:t>
      </w:r>
      <w:r w:rsidRPr="000D04CE">
        <w:rPr>
          <w:spacing w:val="-10"/>
          <w:sz w:val="28"/>
        </w:rPr>
        <w:t xml:space="preserve"> </w:t>
      </w:r>
      <w:r w:rsidRPr="000D04CE">
        <w:rPr>
          <w:sz w:val="28"/>
        </w:rPr>
        <w:t>значимыми</w:t>
      </w:r>
      <w:r w:rsidRPr="000D04CE">
        <w:rPr>
          <w:spacing w:val="-9"/>
          <w:sz w:val="28"/>
        </w:rPr>
        <w:t xml:space="preserve"> </w:t>
      </w:r>
      <w:r w:rsidRPr="000D04CE">
        <w:rPr>
          <w:sz w:val="28"/>
        </w:rPr>
        <w:t>заболеваниями</w:t>
      </w:r>
      <w:r w:rsidRPr="000D04CE">
        <w:rPr>
          <w:spacing w:val="-8"/>
          <w:sz w:val="28"/>
        </w:rPr>
        <w:t xml:space="preserve"> </w:t>
      </w:r>
      <w:r w:rsidRPr="000D04CE">
        <w:rPr>
          <w:sz w:val="28"/>
        </w:rPr>
        <w:t>(ВИЧ-инфекция,</w:t>
      </w:r>
      <w:r w:rsidRPr="000D04CE">
        <w:rPr>
          <w:spacing w:val="-9"/>
          <w:sz w:val="28"/>
        </w:rPr>
        <w:t xml:space="preserve"> </w:t>
      </w:r>
      <w:r w:rsidRPr="000D04CE">
        <w:rPr>
          <w:spacing w:val="-2"/>
          <w:sz w:val="28"/>
        </w:rPr>
        <w:t>туберкулез);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before="41" w:line="273" w:lineRule="auto"/>
        <w:ind w:right="141"/>
        <w:jc w:val="both"/>
        <w:rPr>
          <w:sz w:val="28"/>
        </w:rPr>
      </w:pPr>
      <w:r w:rsidRPr="000D04CE">
        <w:rPr>
          <w:sz w:val="28"/>
        </w:rPr>
        <w:t xml:space="preserve">заболеваниями, включенными в перечень </w:t>
      </w:r>
      <w:proofErr w:type="spellStart"/>
      <w:r w:rsidRPr="000D04CE">
        <w:rPr>
          <w:sz w:val="28"/>
        </w:rPr>
        <w:t>жизнеугрожающих</w:t>
      </w:r>
      <w:proofErr w:type="spellEnd"/>
      <w:r w:rsidRPr="000D04CE">
        <w:rPr>
          <w:sz w:val="28"/>
        </w:rPr>
        <w:t xml:space="preserve"> и хронических прогрессирующих</w:t>
      </w:r>
      <w:r w:rsidRPr="000D04CE">
        <w:rPr>
          <w:spacing w:val="-15"/>
          <w:sz w:val="28"/>
        </w:rPr>
        <w:t xml:space="preserve"> </w:t>
      </w:r>
      <w:r w:rsidRPr="000D04CE">
        <w:rPr>
          <w:sz w:val="28"/>
        </w:rPr>
        <w:t>редких</w:t>
      </w:r>
      <w:r w:rsidRPr="000D04CE">
        <w:rPr>
          <w:spacing w:val="-15"/>
          <w:sz w:val="28"/>
        </w:rPr>
        <w:t xml:space="preserve"> </w:t>
      </w:r>
      <w:r w:rsidRPr="000D04CE">
        <w:rPr>
          <w:sz w:val="28"/>
        </w:rPr>
        <w:t>(</w:t>
      </w:r>
      <w:proofErr w:type="spellStart"/>
      <w:r w:rsidRPr="000D04CE">
        <w:rPr>
          <w:sz w:val="28"/>
        </w:rPr>
        <w:t>орфанных</w:t>
      </w:r>
      <w:proofErr w:type="spellEnd"/>
      <w:r w:rsidRPr="000D04CE">
        <w:rPr>
          <w:sz w:val="28"/>
        </w:rPr>
        <w:t>)</w:t>
      </w:r>
      <w:r w:rsidRPr="000D04CE">
        <w:rPr>
          <w:spacing w:val="-16"/>
          <w:sz w:val="28"/>
        </w:rPr>
        <w:t xml:space="preserve"> </w:t>
      </w:r>
      <w:r w:rsidRPr="000D04CE">
        <w:rPr>
          <w:sz w:val="28"/>
        </w:rPr>
        <w:t>заболеваний,</w:t>
      </w:r>
      <w:r w:rsidRPr="000D04CE">
        <w:rPr>
          <w:spacing w:val="-16"/>
          <w:sz w:val="28"/>
        </w:rPr>
        <w:t xml:space="preserve"> </w:t>
      </w:r>
      <w:r w:rsidRPr="000D04CE">
        <w:rPr>
          <w:sz w:val="28"/>
        </w:rPr>
        <w:t>приводящих</w:t>
      </w:r>
      <w:r w:rsidRPr="000D04CE">
        <w:rPr>
          <w:spacing w:val="-15"/>
          <w:sz w:val="28"/>
        </w:rPr>
        <w:t xml:space="preserve"> </w:t>
      </w:r>
      <w:r w:rsidRPr="000D04CE">
        <w:rPr>
          <w:sz w:val="28"/>
        </w:rPr>
        <w:t>к</w:t>
      </w:r>
      <w:r w:rsidRPr="000D04CE">
        <w:rPr>
          <w:spacing w:val="-15"/>
          <w:sz w:val="28"/>
        </w:rPr>
        <w:t xml:space="preserve"> </w:t>
      </w:r>
      <w:r w:rsidRPr="000D04CE">
        <w:rPr>
          <w:sz w:val="28"/>
        </w:rPr>
        <w:t>сокращению продолжительности жизни гражданина или инвалидности.</w:t>
      </w:r>
    </w:p>
    <w:p w:rsidR="00910E51" w:rsidRPr="000D04CE" w:rsidRDefault="00910E51">
      <w:pPr>
        <w:pStyle w:val="a3"/>
        <w:spacing w:before="60"/>
      </w:pPr>
    </w:p>
    <w:p w:rsidR="00910E51" w:rsidRPr="000D04CE" w:rsidRDefault="00C931EA">
      <w:pPr>
        <w:ind w:left="2" w:right="6"/>
        <w:jc w:val="center"/>
        <w:rPr>
          <w:b/>
          <w:sz w:val="32"/>
        </w:rPr>
      </w:pPr>
      <w:r w:rsidRPr="000D04CE">
        <w:rPr>
          <w:b/>
          <w:sz w:val="32"/>
        </w:rPr>
        <w:t>Порядок</w:t>
      </w:r>
      <w:r w:rsidRPr="000D04CE">
        <w:rPr>
          <w:b/>
          <w:spacing w:val="-20"/>
          <w:sz w:val="32"/>
        </w:rPr>
        <w:t xml:space="preserve"> </w:t>
      </w:r>
      <w:r w:rsidRPr="000D04CE">
        <w:rPr>
          <w:b/>
          <w:sz w:val="32"/>
        </w:rPr>
        <w:t>назначения</w:t>
      </w:r>
      <w:r w:rsidRPr="000D04CE">
        <w:rPr>
          <w:b/>
          <w:spacing w:val="-20"/>
          <w:sz w:val="32"/>
        </w:rPr>
        <w:t xml:space="preserve"> </w:t>
      </w:r>
      <w:r w:rsidRPr="000D04CE">
        <w:rPr>
          <w:b/>
          <w:sz w:val="32"/>
        </w:rPr>
        <w:t>лекарственных</w:t>
      </w:r>
      <w:r w:rsidRPr="000D04CE">
        <w:rPr>
          <w:b/>
          <w:spacing w:val="-20"/>
          <w:sz w:val="32"/>
        </w:rPr>
        <w:t xml:space="preserve"> </w:t>
      </w:r>
      <w:r w:rsidRPr="000D04CE">
        <w:rPr>
          <w:b/>
          <w:spacing w:val="-2"/>
          <w:sz w:val="32"/>
        </w:rPr>
        <w:t>препаратов</w:t>
      </w:r>
    </w:p>
    <w:p w:rsidR="00910E51" w:rsidRPr="000D04CE" w:rsidRDefault="00910E51">
      <w:pPr>
        <w:pStyle w:val="a3"/>
        <w:spacing w:before="52"/>
        <w:rPr>
          <w:b/>
          <w:sz w:val="32"/>
        </w:rPr>
      </w:pPr>
    </w:p>
    <w:p w:rsidR="00910E51" w:rsidRPr="000D04CE" w:rsidRDefault="00C931EA">
      <w:pPr>
        <w:pStyle w:val="a4"/>
        <w:numPr>
          <w:ilvl w:val="0"/>
          <w:numId w:val="1"/>
        </w:numPr>
        <w:tabs>
          <w:tab w:val="left" w:pos="568"/>
        </w:tabs>
        <w:spacing w:before="1" w:line="276" w:lineRule="auto"/>
        <w:ind w:right="141"/>
        <w:jc w:val="both"/>
        <w:rPr>
          <w:sz w:val="28"/>
        </w:rPr>
      </w:pPr>
      <w:r w:rsidRPr="000D04CE">
        <w:rPr>
          <w:sz w:val="28"/>
        </w:rPr>
        <w:t>Назначение лекарственных препаратов осуществляется по международным непатентованным наименованиям.</w:t>
      </w:r>
    </w:p>
    <w:p w:rsidR="00910E51" w:rsidRPr="000D04CE" w:rsidRDefault="00C931EA">
      <w:pPr>
        <w:pStyle w:val="a4"/>
        <w:numPr>
          <w:ilvl w:val="0"/>
          <w:numId w:val="1"/>
        </w:numPr>
        <w:tabs>
          <w:tab w:val="left" w:pos="568"/>
        </w:tabs>
        <w:spacing w:line="276" w:lineRule="auto"/>
        <w:ind w:right="136"/>
        <w:jc w:val="both"/>
        <w:rPr>
          <w:sz w:val="28"/>
        </w:rPr>
      </w:pPr>
      <w:r w:rsidRPr="000D04CE">
        <w:rPr>
          <w:sz w:val="28"/>
        </w:rPr>
        <w:t>Назначение</w:t>
      </w:r>
      <w:r w:rsidRPr="000D04CE">
        <w:rPr>
          <w:spacing w:val="80"/>
          <w:sz w:val="28"/>
        </w:rPr>
        <w:t xml:space="preserve">  </w:t>
      </w:r>
      <w:r w:rsidRPr="000D04CE">
        <w:rPr>
          <w:sz w:val="28"/>
        </w:rPr>
        <w:t>лекарственных</w:t>
      </w:r>
      <w:r w:rsidRPr="000D04CE">
        <w:rPr>
          <w:spacing w:val="80"/>
          <w:sz w:val="28"/>
        </w:rPr>
        <w:t xml:space="preserve">  </w:t>
      </w:r>
      <w:r w:rsidRPr="000D04CE">
        <w:rPr>
          <w:sz w:val="28"/>
        </w:rPr>
        <w:t>препаратов</w:t>
      </w:r>
      <w:r w:rsidRPr="000D04CE">
        <w:rPr>
          <w:spacing w:val="80"/>
          <w:sz w:val="28"/>
        </w:rPr>
        <w:t xml:space="preserve">  </w:t>
      </w:r>
      <w:r w:rsidRPr="000D04CE">
        <w:rPr>
          <w:sz w:val="28"/>
        </w:rPr>
        <w:t>по</w:t>
      </w:r>
      <w:r w:rsidRPr="000D04CE">
        <w:rPr>
          <w:spacing w:val="80"/>
          <w:sz w:val="28"/>
        </w:rPr>
        <w:t xml:space="preserve">  </w:t>
      </w:r>
      <w:r w:rsidRPr="000D04CE">
        <w:rPr>
          <w:sz w:val="28"/>
        </w:rPr>
        <w:t>торговым</w:t>
      </w:r>
      <w:r w:rsidRPr="000D04CE">
        <w:rPr>
          <w:spacing w:val="80"/>
          <w:sz w:val="28"/>
        </w:rPr>
        <w:t xml:space="preserve">  </w:t>
      </w:r>
      <w:r w:rsidRPr="000D04CE">
        <w:rPr>
          <w:sz w:val="28"/>
        </w:rPr>
        <w:t>наименованиям, либо не входящих в стандарты медицинской помощи или не предусмотренных соответствующей клинической рекомендацией, возможно при наличии медицинских показаний (индивидуальная непереносимость, по жизненным показаниям) по решению врачебной комиссии медицинской организации.</w:t>
      </w:r>
    </w:p>
    <w:p w:rsidR="00910E51" w:rsidRPr="000D04CE" w:rsidRDefault="00910E51">
      <w:pPr>
        <w:pStyle w:val="a4"/>
        <w:spacing w:line="276" w:lineRule="auto"/>
        <w:jc w:val="both"/>
        <w:rPr>
          <w:sz w:val="28"/>
        </w:rPr>
        <w:sectPr w:rsidR="00910E51" w:rsidRPr="000D04CE">
          <w:type w:val="continuous"/>
          <w:pgSz w:w="11910" w:h="16840"/>
          <w:pgMar w:top="320" w:right="425" w:bottom="280" w:left="992" w:header="710" w:footer="0" w:gutter="0"/>
          <w:cols w:space="720"/>
        </w:sectPr>
      </w:pPr>
    </w:p>
    <w:p w:rsidR="00910E51" w:rsidRPr="000D04CE" w:rsidRDefault="00C931EA">
      <w:pPr>
        <w:pStyle w:val="a4"/>
        <w:numPr>
          <w:ilvl w:val="0"/>
          <w:numId w:val="1"/>
        </w:numPr>
        <w:tabs>
          <w:tab w:val="left" w:pos="568"/>
        </w:tabs>
        <w:spacing w:before="270" w:line="276" w:lineRule="auto"/>
        <w:ind w:right="138"/>
        <w:jc w:val="both"/>
        <w:rPr>
          <w:sz w:val="28"/>
        </w:rPr>
      </w:pPr>
      <w:r w:rsidRPr="000D04CE">
        <w:rPr>
          <w:sz w:val="28"/>
        </w:rPr>
        <w:lastRenderedPageBreak/>
        <w:t>В случае временного отсутствия в аптечной организации указанного в рецепте лекарственного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препарата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рецепт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принимается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на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отсроченное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обслуживание</w:t>
      </w:r>
      <w:r w:rsidRPr="000D04CE">
        <w:rPr>
          <w:spacing w:val="80"/>
          <w:w w:val="150"/>
          <w:sz w:val="28"/>
        </w:rPr>
        <w:t xml:space="preserve"> </w:t>
      </w:r>
      <w:r w:rsidRPr="000D04CE">
        <w:rPr>
          <w:sz w:val="28"/>
        </w:rPr>
        <w:t>с даты обращения пациента в аптечную организацию.</w:t>
      </w:r>
    </w:p>
    <w:p w:rsidR="00910E51" w:rsidRPr="000D04CE" w:rsidRDefault="00910E51">
      <w:pPr>
        <w:pStyle w:val="a3"/>
        <w:spacing w:before="54"/>
      </w:pPr>
    </w:p>
    <w:p w:rsidR="00910E51" w:rsidRPr="000D04CE" w:rsidRDefault="00C931EA">
      <w:pPr>
        <w:ind w:left="798"/>
        <w:rPr>
          <w:b/>
          <w:sz w:val="32"/>
        </w:rPr>
      </w:pPr>
      <w:r w:rsidRPr="000D04CE">
        <w:rPr>
          <w:b/>
          <w:sz w:val="32"/>
        </w:rPr>
        <w:t>Помощь</w:t>
      </w:r>
      <w:r w:rsidRPr="000D04CE">
        <w:rPr>
          <w:b/>
          <w:spacing w:val="-16"/>
          <w:sz w:val="32"/>
        </w:rPr>
        <w:t xml:space="preserve"> </w:t>
      </w:r>
      <w:r w:rsidRPr="000D04CE">
        <w:rPr>
          <w:b/>
          <w:sz w:val="32"/>
        </w:rPr>
        <w:t>по</w:t>
      </w:r>
      <w:r w:rsidRPr="000D04CE">
        <w:rPr>
          <w:b/>
          <w:spacing w:val="-15"/>
          <w:sz w:val="32"/>
        </w:rPr>
        <w:t xml:space="preserve"> </w:t>
      </w:r>
      <w:r w:rsidRPr="000D04CE">
        <w:rPr>
          <w:b/>
          <w:sz w:val="32"/>
        </w:rPr>
        <w:t>вопросам</w:t>
      </w:r>
      <w:r w:rsidRPr="000D04CE">
        <w:rPr>
          <w:b/>
          <w:spacing w:val="-15"/>
          <w:sz w:val="32"/>
        </w:rPr>
        <w:t xml:space="preserve"> </w:t>
      </w:r>
      <w:r w:rsidRPr="000D04CE">
        <w:rPr>
          <w:b/>
          <w:sz w:val="32"/>
        </w:rPr>
        <w:t>льготного</w:t>
      </w:r>
      <w:r w:rsidRPr="000D04CE">
        <w:rPr>
          <w:b/>
          <w:spacing w:val="-14"/>
          <w:sz w:val="32"/>
        </w:rPr>
        <w:t xml:space="preserve"> </w:t>
      </w:r>
      <w:r w:rsidRPr="000D04CE">
        <w:rPr>
          <w:b/>
          <w:sz w:val="32"/>
        </w:rPr>
        <w:t>лекарственного</w:t>
      </w:r>
      <w:r w:rsidRPr="000D04CE">
        <w:rPr>
          <w:b/>
          <w:spacing w:val="-16"/>
          <w:sz w:val="32"/>
        </w:rPr>
        <w:t xml:space="preserve"> </w:t>
      </w:r>
      <w:r w:rsidRPr="000D04CE">
        <w:rPr>
          <w:b/>
          <w:spacing w:val="-2"/>
          <w:sz w:val="32"/>
        </w:rPr>
        <w:t>обеспечения</w:t>
      </w:r>
    </w:p>
    <w:p w:rsidR="00910E51" w:rsidRPr="000D04CE" w:rsidRDefault="00910E51">
      <w:pPr>
        <w:pStyle w:val="a3"/>
        <w:spacing w:before="52"/>
        <w:rPr>
          <w:b/>
          <w:sz w:val="32"/>
        </w:rPr>
      </w:pPr>
    </w:p>
    <w:p w:rsidR="00910E51" w:rsidRPr="000D04CE" w:rsidRDefault="00C931EA">
      <w:pPr>
        <w:pStyle w:val="a3"/>
        <w:spacing w:line="276" w:lineRule="auto"/>
        <w:ind w:left="143" w:right="142" w:firstLine="708"/>
        <w:jc w:val="both"/>
      </w:pPr>
      <w:r w:rsidRPr="000D04CE">
        <w:t xml:space="preserve">Помощь по вопросам льготного лекарственного обеспечения можно получить, </w:t>
      </w:r>
      <w:r w:rsidRPr="000D04CE">
        <w:rPr>
          <w:spacing w:val="-2"/>
        </w:rPr>
        <w:t>обратившись:</w:t>
      </w:r>
      <w:bookmarkStart w:id="0" w:name="_GoBack"/>
      <w:bookmarkEnd w:id="0"/>
    </w:p>
    <w:p w:rsidR="00910E51" w:rsidRPr="000D04CE" w:rsidRDefault="000D04CE">
      <w:pPr>
        <w:pStyle w:val="a3"/>
        <w:spacing w:line="276" w:lineRule="auto"/>
        <w:ind w:left="143" w:right="137" w:firstLine="708"/>
        <w:jc w:val="both"/>
      </w:pPr>
      <w:r w:rsidRPr="000D04CE">
        <w:t xml:space="preserve">- </w:t>
      </w:r>
      <w:r w:rsidR="006C0125" w:rsidRPr="000D04CE">
        <w:rPr>
          <w:color w:val="000000" w:themeColor="text1"/>
        </w:rPr>
        <w:t xml:space="preserve">Министерство здравоохранения Новгородской области, почтовый адрес для направления письменных обращений: 173005, г. Великий Новгород, ул. Кооперативная, д. 5, адрес электронной почты: </w:t>
      </w:r>
      <w:hyperlink r:id="rId8" w:history="1">
        <w:r w:rsidR="006C0125" w:rsidRPr="000D04CE">
          <w:rPr>
            <w:rStyle w:val="a7"/>
            <w:lang w:val="en-US"/>
          </w:rPr>
          <w:t>medic</w:t>
        </w:r>
        <w:r w:rsidR="006C0125" w:rsidRPr="000D04CE">
          <w:rPr>
            <w:rStyle w:val="a7"/>
          </w:rPr>
          <w:t>@</w:t>
        </w:r>
        <w:r w:rsidR="006C0125" w:rsidRPr="000D04CE">
          <w:rPr>
            <w:rStyle w:val="a7"/>
            <w:lang w:val="en-US"/>
          </w:rPr>
          <w:t>novreg</w:t>
        </w:r>
        <w:r w:rsidR="006C0125" w:rsidRPr="000D04CE">
          <w:rPr>
            <w:rStyle w:val="a7"/>
          </w:rPr>
          <w:t>.</w:t>
        </w:r>
        <w:r w:rsidR="006C0125" w:rsidRPr="000D04CE">
          <w:rPr>
            <w:rStyle w:val="a7"/>
            <w:lang w:val="en-US"/>
          </w:rPr>
          <w:t>ru</w:t>
        </w:r>
      </w:hyperlink>
      <w:r w:rsidR="006C0125" w:rsidRPr="000D04CE">
        <w:rPr>
          <w:color w:val="000000" w:themeColor="text1"/>
        </w:rPr>
        <w:t xml:space="preserve">, </w:t>
      </w:r>
      <w:r w:rsidRPr="000D04CE">
        <w:rPr>
          <w:color w:val="000000" w:themeColor="text1"/>
        </w:rPr>
        <w:t xml:space="preserve">онлайн-приемная - </w:t>
      </w:r>
      <w:hyperlink r:id="rId9" w:history="1">
        <w:r w:rsidRPr="000D04CE">
          <w:rPr>
            <w:rStyle w:val="a7"/>
          </w:rPr>
          <w:t>https://minzdrav.novreg.ru/feedback/elektronnaya-priemnaya</w:t>
        </w:r>
      </w:hyperlink>
      <w:r w:rsidRPr="000D04CE">
        <w:rPr>
          <w:color w:val="000000" w:themeColor="text1"/>
        </w:rPr>
        <w:t xml:space="preserve">. </w:t>
      </w:r>
    </w:p>
    <w:p w:rsidR="00910E51" w:rsidRPr="000D04CE" w:rsidRDefault="000D04CE">
      <w:pPr>
        <w:pStyle w:val="a3"/>
        <w:spacing w:line="276" w:lineRule="auto"/>
        <w:ind w:left="143" w:right="135" w:firstLine="708"/>
        <w:jc w:val="both"/>
      </w:pPr>
      <w:r w:rsidRPr="000D04CE">
        <w:t xml:space="preserve">- </w:t>
      </w:r>
      <w:r w:rsidR="00BC47F9" w:rsidRPr="000D04CE">
        <w:rPr>
          <w:color w:val="000000" w:themeColor="text1"/>
        </w:rPr>
        <w:t>Территориальный орган Росздравнадзора по Новгородской области, почтовый адрес для направления письменных обращений: 173001, г. Великий Новгород, ул. Яковлева, д.</w:t>
      </w:r>
      <w:r w:rsidRPr="000D04CE">
        <w:rPr>
          <w:color w:val="000000" w:themeColor="text1"/>
        </w:rPr>
        <w:t xml:space="preserve"> </w:t>
      </w:r>
      <w:r w:rsidR="00BC47F9" w:rsidRPr="000D04CE">
        <w:rPr>
          <w:color w:val="000000" w:themeColor="text1"/>
        </w:rPr>
        <w:t xml:space="preserve">13, офис 50, адрес официального сайта: </w:t>
      </w:r>
      <w:hyperlink r:id="rId10" w:history="1">
        <w:r w:rsidR="00BC47F9" w:rsidRPr="000D04CE">
          <w:rPr>
            <w:rStyle w:val="a7"/>
          </w:rPr>
          <w:t>https://53reg.roszdravnadzor.gov.</w:t>
        </w:r>
        <w:r w:rsidR="00BC47F9" w:rsidRPr="000D04CE">
          <w:rPr>
            <w:rStyle w:val="a7"/>
          </w:rPr>
          <w:t>r</w:t>
        </w:r>
        <w:r w:rsidR="00BC47F9" w:rsidRPr="000D04CE">
          <w:rPr>
            <w:rStyle w:val="a7"/>
          </w:rPr>
          <w:t>u</w:t>
        </w:r>
      </w:hyperlink>
      <w:r w:rsidR="00BC47F9" w:rsidRPr="000D04CE">
        <w:rPr>
          <w:color w:val="000000" w:themeColor="text1"/>
        </w:rPr>
        <w:t xml:space="preserve"> </w:t>
      </w:r>
      <w:r w:rsidR="00C931EA" w:rsidRPr="000D04CE">
        <w:rPr>
          <w:color w:val="000000" w:themeColor="text1"/>
        </w:rPr>
        <w:t>;</w:t>
      </w:r>
    </w:p>
    <w:p w:rsidR="00910E51" w:rsidRDefault="000D04CE">
      <w:pPr>
        <w:pStyle w:val="a3"/>
        <w:spacing w:line="278" w:lineRule="auto"/>
        <w:ind w:left="143" w:right="141" w:firstLine="708"/>
        <w:jc w:val="both"/>
      </w:pPr>
      <w:r w:rsidRPr="000D04CE">
        <w:t xml:space="preserve">- </w:t>
      </w:r>
      <w:r w:rsidR="00C931EA" w:rsidRPr="000D04CE">
        <w:t>на</w:t>
      </w:r>
      <w:r w:rsidR="00C931EA" w:rsidRPr="000D04CE">
        <w:rPr>
          <w:spacing w:val="40"/>
        </w:rPr>
        <w:t xml:space="preserve"> </w:t>
      </w:r>
      <w:r w:rsidR="00C931EA" w:rsidRPr="000D04CE">
        <w:t>горячую</w:t>
      </w:r>
      <w:r w:rsidR="00C931EA" w:rsidRPr="000D04CE">
        <w:rPr>
          <w:spacing w:val="40"/>
        </w:rPr>
        <w:t xml:space="preserve"> </w:t>
      </w:r>
      <w:r w:rsidR="00C931EA" w:rsidRPr="000D04CE">
        <w:t>линию</w:t>
      </w:r>
      <w:r w:rsidR="00C931EA" w:rsidRPr="000D04CE">
        <w:rPr>
          <w:spacing w:val="40"/>
        </w:rPr>
        <w:t xml:space="preserve"> </w:t>
      </w:r>
      <w:r w:rsidR="00C931EA" w:rsidRPr="000D04CE">
        <w:t>по</w:t>
      </w:r>
      <w:r w:rsidR="00C931EA" w:rsidRPr="000D04CE">
        <w:rPr>
          <w:spacing w:val="40"/>
        </w:rPr>
        <w:t xml:space="preserve"> </w:t>
      </w:r>
      <w:r w:rsidR="00C931EA" w:rsidRPr="000D04CE">
        <w:t>вопросам</w:t>
      </w:r>
      <w:r w:rsidR="00C931EA" w:rsidRPr="000D04CE">
        <w:rPr>
          <w:spacing w:val="40"/>
        </w:rPr>
        <w:t xml:space="preserve"> </w:t>
      </w:r>
      <w:r w:rsidR="00C931EA" w:rsidRPr="000D04CE">
        <w:t>льготного</w:t>
      </w:r>
      <w:r w:rsidR="00C931EA" w:rsidRPr="000D04CE">
        <w:rPr>
          <w:spacing w:val="40"/>
        </w:rPr>
        <w:t xml:space="preserve"> </w:t>
      </w:r>
      <w:r w:rsidR="00C931EA" w:rsidRPr="000D04CE">
        <w:t>лекарственного</w:t>
      </w:r>
      <w:r w:rsidR="00C931EA" w:rsidRPr="000D04CE">
        <w:rPr>
          <w:spacing w:val="40"/>
        </w:rPr>
        <w:t xml:space="preserve"> </w:t>
      </w:r>
      <w:r w:rsidR="00C931EA" w:rsidRPr="000D04CE">
        <w:t xml:space="preserve">обеспечения </w:t>
      </w:r>
      <w:r w:rsidR="00BC47F9" w:rsidRPr="000D04CE">
        <w:rPr>
          <w:color w:val="000000" w:themeColor="text1"/>
        </w:rPr>
        <w:t>8(921)729-97-05</w:t>
      </w:r>
      <w:r w:rsidR="00C931EA" w:rsidRPr="000D04CE">
        <w:t>.</w:t>
      </w:r>
    </w:p>
    <w:sectPr w:rsidR="00910E51">
      <w:pgSz w:w="11910" w:h="16840"/>
      <w:pgMar w:top="960" w:right="425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0779" w:rsidRDefault="002E0779">
      <w:r>
        <w:separator/>
      </w:r>
    </w:p>
  </w:endnote>
  <w:endnote w:type="continuationSeparator" w:id="0">
    <w:p w:rsidR="002E0779" w:rsidRDefault="002E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0779" w:rsidRDefault="002E0779">
      <w:r>
        <w:separator/>
      </w:r>
    </w:p>
  </w:footnote>
  <w:footnote w:type="continuationSeparator" w:id="0">
    <w:p w:rsidR="002E0779" w:rsidRDefault="002E0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0E51" w:rsidRDefault="00C931E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2848" behindDoc="1" locked="0" layoutInCell="1" allowOverlap="1">
              <wp:simplePos x="0" y="0"/>
              <wp:positionH relativeFrom="page">
                <wp:posOffset>3975480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0E51" w:rsidRDefault="00C931E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028F3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05pt;margin-top:34.5pt;width:13pt;height:15.3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" filled="f" stroked="f">
              <v:textbox inset="0,0,0,0">
                <w:txbxContent>
                  <w:p w:rsidR="00910E51" w:rsidRDefault="00C931E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028F3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A3C65"/>
    <w:multiLevelType w:val="hybridMultilevel"/>
    <w:tmpl w:val="3C7E0EF4"/>
    <w:lvl w:ilvl="0" w:tplc="04963DC8">
      <w:numFmt w:val="bullet"/>
      <w:lvlText w:val="o"/>
      <w:lvlJc w:val="left"/>
      <w:pPr>
        <w:ind w:left="15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9638CE">
      <w:numFmt w:val="bullet"/>
      <w:lvlText w:val=""/>
      <w:lvlJc w:val="left"/>
      <w:pPr>
        <w:ind w:left="19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3B87010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B832DC4A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9A38FA2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326246C0">
      <w:numFmt w:val="bullet"/>
      <w:lvlText w:val="•"/>
      <w:lvlJc w:val="left"/>
      <w:pPr>
        <w:ind w:left="5761" w:hanging="360"/>
      </w:pPr>
      <w:rPr>
        <w:rFonts w:hint="default"/>
        <w:lang w:val="ru-RU" w:eastAsia="en-US" w:bidi="ar-SA"/>
      </w:rPr>
    </w:lvl>
    <w:lvl w:ilvl="6" w:tplc="B778F9B2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B70E2EA4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93DE4650">
      <w:numFmt w:val="bullet"/>
      <w:lvlText w:val="•"/>
      <w:lvlJc w:val="left"/>
      <w:pPr>
        <w:ind w:left="859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05255F9"/>
    <w:multiLevelType w:val="hybridMultilevel"/>
    <w:tmpl w:val="EE1A21BE"/>
    <w:lvl w:ilvl="0" w:tplc="F364049E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904B40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2D0EC558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35A2FAA0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56CE7022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3498228E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2DD249B2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ACA4BBE8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45B6CA7E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E9900DF"/>
    <w:multiLevelType w:val="hybridMultilevel"/>
    <w:tmpl w:val="57246264"/>
    <w:lvl w:ilvl="0" w:tplc="2B44484E">
      <w:start w:val="1"/>
      <w:numFmt w:val="decimal"/>
      <w:lvlText w:val="%1."/>
      <w:lvlJc w:val="left"/>
      <w:pPr>
        <w:ind w:left="143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1AF92C">
      <w:numFmt w:val="bullet"/>
      <w:lvlText w:val="•"/>
      <w:lvlJc w:val="left"/>
      <w:pPr>
        <w:ind w:left="1174" w:hanging="320"/>
      </w:pPr>
      <w:rPr>
        <w:rFonts w:hint="default"/>
        <w:lang w:val="ru-RU" w:eastAsia="en-US" w:bidi="ar-SA"/>
      </w:rPr>
    </w:lvl>
    <w:lvl w:ilvl="2" w:tplc="BB74F4E6">
      <w:numFmt w:val="bullet"/>
      <w:lvlText w:val="•"/>
      <w:lvlJc w:val="left"/>
      <w:pPr>
        <w:ind w:left="2209" w:hanging="320"/>
      </w:pPr>
      <w:rPr>
        <w:rFonts w:hint="default"/>
        <w:lang w:val="ru-RU" w:eastAsia="en-US" w:bidi="ar-SA"/>
      </w:rPr>
    </w:lvl>
    <w:lvl w:ilvl="3" w:tplc="E53CE90C">
      <w:numFmt w:val="bullet"/>
      <w:lvlText w:val="•"/>
      <w:lvlJc w:val="left"/>
      <w:pPr>
        <w:ind w:left="3244" w:hanging="320"/>
      </w:pPr>
      <w:rPr>
        <w:rFonts w:hint="default"/>
        <w:lang w:val="ru-RU" w:eastAsia="en-US" w:bidi="ar-SA"/>
      </w:rPr>
    </w:lvl>
    <w:lvl w:ilvl="4" w:tplc="2AF6778A">
      <w:numFmt w:val="bullet"/>
      <w:lvlText w:val="•"/>
      <w:lvlJc w:val="left"/>
      <w:pPr>
        <w:ind w:left="4279" w:hanging="320"/>
      </w:pPr>
      <w:rPr>
        <w:rFonts w:hint="default"/>
        <w:lang w:val="ru-RU" w:eastAsia="en-US" w:bidi="ar-SA"/>
      </w:rPr>
    </w:lvl>
    <w:lvl w:ilvl="5" w:tplc="8A22C818">
      <w:numFmt w:val="bullet"/>
      <w:lvlText w:val="•"/>
      <w:lvlJc w:val="left"/>
      <w:pPr>
        <w:ind w:left="5314" w:hanging="320"/>
      </w:pPr>
      <w:rPr>
        <w:rFonts w:hint="default"/>
        <w:lang w:val="ru-RU" w:eastAsia="en-US" w:bidi="ar-SA"/>
      </w:rPr>
    </w:lvl>
    <w:lvl w:ilvl="6" w:tplc="E7C4FB8C">
      <w:numFmt w:val="bullet"/>
      <w:lvlText w:val="•"/>
      <w:lvlJc w:val="left"/>
      <w:pPr>
        <w:ind w:left="6349" w:hanging="320"/>
      </w:pPr>
      <w:rPr>
        <w:rFonts w:hint="default"/>
        <w:lang w:val="ru-RU" w:eastAsia="en-US" w:bidi="ar-SA"/>
      </w:rPr>
    </w:lvl>
    <w:lvl w:ilvl="7" w:tplc="D31EA49C">
      <w:numFmt w:val="bullet"/>
      <w:lvlText w:val="•"/>
      <w:lvlJc w:val="left"/>
      <w:pPr>
        <w:ind w:left="7384" w:hanging="320"/>
      </w:pPr>
      <w:rPr>
        <w:rFonts w:hint="default"/>
        <w:lang w:val="ru-RU" w:eastAsia="en-US" w:bidi="ar-SA"/>
      </w:rPr>
    </w:lvl>
    <w:lvl w:ilvl="8" w:tplc="68D08EAC">
      <w:numFmt w:val="bullet"/>
      <w:lvlText w:val="•"/>
      <w:lvlJc w:val="left"/>
      <w:pPr>
        <w:ind w:left="8419" w:hanging="320"/>
      </w:pPr>
      <w:rPr>
        <w:rFonts w:hint="default"/>
        <w:lang w:val="ru-RU" w:eastAsia="en-US" w:bidi="ar-SA"/>
      </w:rPr>
    </w:lvl>
  </w:abstractNum>
  <w:abstractNum w:abstractNumId="3" w15:restartNumberingAfterBreak="0">
    <w:nsid w:val="5B807591"/>
    <w:multiLevelType w:val="hybridMultilevel"/>
    <w:tmpl w:val="0CF6BDCC"/>
    <w:lvl w:ilvl="0" w:tplc="DF2402BE">
      <w:numFmt w:val="bullet"/>
      <w:lvlText w:val=""/>
      <w:lvlJc w:val="left"/>
      <w:pPr>
        <w:ind w:left="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22B43E">
      <w:numFmt w:val="bullet"/>
      <w:lvlText w:val=""/>
      <w:lvlJc w:val="left"/>
      <w:pPr>
        <w:ind w:left="19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9607B56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3" w:tplc="11622BB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4" w:tplc="9C422A68">
      <w:numFmt w:val="bullet"/>
      <w:lvlText w:val="•"/>
      <w:lvlJc w:val="left"/>
      <w:pPr>
        <w:ind w:left="3019" w:hanging="360"/>
      </w:pPr>
      <w:rPr>
        <w:rFonts w:hint="default"/>
        <w:lang w:val="ru-RU" w:eastAsia="en-US" w:bidi="ar-SA"/>
      </w:rPr>
    </w:lvl>
    <w:lvl w:ilvl="5" w:tplc="517420EE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6" w:tplc="CBDAFF8C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7" w:tplc="67E2C81A">
      <w:numFmt w:val="bullet"/>
      <w:lvlText w:val="•"/>
      <w:lvlJc w:val="left"/>
      <w:pPr>
        <w:ind w:left="4058" w:hanging="360"/>
      </w:pPr>
      <w:rPr>
        <w:rFonts w:hint="default"/>
        <w:lang w:val="ru-RU" w:eastAsia="en-US" w:bidi="ar-SA"/>
      </w:rPr>
    </w:lvl>
    <w:lvl w:ilvl="8" w:tplc="3E8870A8">
      <w:numFmt w:val="bullet"/>
      <w:lvlText w:val="•"/>
      <w:lvlJc w:val="left"/>
      <w:pPr>
        <w:ind w:left="44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714136C"/>
    <w:multiLevelType w:val="hybridMultilevel"/>
    <w:tmpl w:val="89AE3EEE"/>
    <w:lvl w:ilvl="0" w:tplc="C19632F6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ACB598">
      <w:numFmt w:val="bullet"/>
      <w:lvlText w:val=""/>
      <w:lvlJc w:val="left"/>
      <w:pPr>
        <w:ind w:left="19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B62ABE2">
      <w:numFmt w:val="bullet"/>
      <w:lvlText w:val=""/>
      <w:lvlJc w:val="left"/>
      <w:pPr>
        <w:ind w:left="326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8640BF30">
      <w:numFmt w:val="bullet"/>
      <w:lvlText w:val="•"/>
      <w:lvlJc w:val="left"/>
      <w:pPr>
        <w:ind w:left="4163" w:hanging="425"/>
      </w:pPr>
      <w:rPr>
        <w:rFonts w:hint="default"/>
        <w:lang w:val="ru-RU" w:eastAsia="en-US" w:bidi="ar-SA"/>
      </w:rPr>
    </w:lvl>
    <w:lvl w:ilvl="4" w:tplc="04962D64">
      <w:numFmt w:val="bullet"/>
      <w:lvlText w:val="•"/>
      <w:lvlJc w:val="left"/>
      <w:pPr>
        <w:ind w:left="5067" w:hanging="425"/>
      </w:pPr>
      <w:rPr>
        <w:rFonts w:hint="default"/>
        <w:lang w:val="ru-RU" w:eastAsia="en-US" w:bidi="ar-SA"/>
      </w:rPr>
    </w:lvl>
    <w:lvl w:ilvl="5" w:tplc="D9A6723C">
      <w:numFmt w:val="bullet"/>
      <w:lvlText w:val="•"/>
      <w:lvlJc w:val="left"/>
      <w:pPr>
        <w:ind w:left="5971" w:hanging="425"/>
      </w:pPr>
      <w:rPr>
        <w:rFonts w:hint="default"/>
        <w:lang w:val="ru-RU" w:eastAsia="en-US" w:bidi="ar-SA"/>
      </w:rPr>
    </w:lvl>
    <w:lvl w:ilvl="6" w:tplc="C49ADF1C">
      <w:numFmt w:val="bullet"/>
      <w:lvlText w:val="•"/>
      <w:lvlJc w:val="left"/>
      <w:pPr>
        <w:ind w:left="6874" w:hanging="425"/>
      </w:pPr>
      <w:rPr>
        <w:rFonts w:hint="default"/>
        <w:lang w:val="ru-RU" w:eastAsia="en-US" w:bidi="ar-SA"/>
      </w:rPr>
    </w:lvl>
    <w:lvl w:ilvl="7" w:tplc="BF8CD358">
      <w:numFmt w:val="bullet"/>
      <w:lvlText w:val="•"/>
      <w:lvlJc w:val="left"/>
      <w:pPr>
        <w:ind w:left="7778" w:hanging="425"/>
      </w:pPr>
      <w:rPr>
        <w:rFonts w:hint="default"/>
        <w:lang w:val="ru-RU" w:eastAsia="en-US" w:bidi="ar-SA"/>
      </w:rPr>
    </w:lvl>
    <w:lvl w:ilvl="8" w:tplc="50425836">
      <w:numFmt w:val="bullet"/>
      <w:lvlText w:val="•"/>
      <w:lvlJc w:val="left"/>
      <w:pPr>
        <w:ind w:left="8682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51"/>
    <w:rsid w:val="000D04CE"/>
    <w:rsid w:val="002350FB"/>
    <w:rsid w:val="002E0779"/>
    <w:rsid w:val="006028F3"/>
    <w:rsid w:val="006C0125"/>
    <w:rsid w:val="00910E51"/>
    <w:rsid w:val="00BC47F9"/>
    <w:rsid w:val="00C9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54F1"/>
  <w15:docId w15:val="{1D0DA42E-FF3B-4926-BA2B-643BF68A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 w:right="137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C01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125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6C012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C47F9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028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28F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028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28F3"/>
    <w:rPr>
      <w:rFonts w:ascii="Times New Roman" w:eastAsia="Times New Roman" w:hAnsi="Times New Roman" w:cs="Times New Roman"/>
      <w:lang w:val="ru-RU"/>
    </w:rPr>
  </w:style>
  <w:style w:type="character" w:styleId="ad">
    <w:name w:val="Unresolved Mention"/>
    <w:basedOn w:val="a0"/>
    <w:uiPriority w:val="99"/>
    <w:semiHidden/>
    <w:unhideWhenUsed/>
    <w:rsid w:val="000D0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@novreg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53reg.roszdravnadzor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zdrav.novreg.ru/feedback/elektronnaya-priemna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Игнатьева</dc:creator>
  <cp:lastModifiedBy>Ольга Н. Игнатьева</cp:lastModifiedBy>
  <cp:revision>2</cp:revision>
  <cp:lastPrinted>2025-03-10T08:05:00Z</cp:lastPrinted>
  <dcterms:created xsi:type="dcterms:W3CDTF">2025-03-17T09:12:00Z</dcterms:created>
  <dcterms:modified xsi:type="dcterms:W3CDTF">2025-03-17T09:12:00Z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2025-03-06T00:00:00Z</vt:filetime>
  </property>
  <property fmtid="{D5CDD505-2E9C-101B-9397-08002B2CF9AE}" pid="4" name="Producer">
    <vt:lpwstr>iTextSharp™ 5.5.13.3 ©2000-2022 iText Group NV (AGPL-version)</vt:lpwstr>
  </property>
</Properties>
</file>